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70CF" w:rsidRDefault="00914546" w:rsidP="008D1D87">
      <w:pPr>
        <w:pStyle w:val="a3"/>
        <w:ind w:left="-567"/>
        <w:jc w:val="center"/>
        <w:rPr>
          <w:rFonts w:ascii="Times New Roman" w:hAnsi="Times New Roman"/>
          <w:b/>
          <w:kern w:val="28"/>
        </w:rPr>
      </w:pPr>
      <w:r w:rsidRPr="00914546">
        <w:rPr>
          <w:rFonts w:ascii="Times New Roman" w:hAnsi="Times New Roman"/>
          <w:b/>
          <w:noProof/>
          <w:kern w:val="28"/>
          <w:lang w:eastAsia="ru-RU"/>
        </w:rPr>
        <w:drawing>
          <wp:inline distT="0" distB="0" distL="0" distR="0">
            <wp:extent cx="5895922" cy="8920480"/>
            <wp:effectExtent l="0" t="0" r="0" b="0"/>
            <wp:docPr id="1" name="Рисунок 1" descr="K:\сканы титульн\хим 10-1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:\сканы титульн\хим 10-11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3582" cy="893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70CF" w:rsidRDefault="00F770CF" w:rsidP="0040241F">
      <w:pPr>
        <w:pStyle w:val="a3"/>
        <w:ind w:left="928"/>
        <w:jc w:val="center"/>
        <w:rPr>
          <w:rFonts w:ascii="Times New Roman" w:hAnsi="Times New Roman"/>
          <w:b/>
          <w:kern w:val="28"/>
        </w:rPr>
      </w:pPr>
    </w:p>
    <w:p w:rsidR="008D1D87" w:rsidRDefault="008D1D87" w:rsidP="00914546">
      <w:pPr>
        <w:rPr>
          <w:b/>
          <w:kern w:val="28"/>
        </w:rPr>
        <w:sectPr w:rsidR="008D1D87" w:rsidSect="008D1D87"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F770CF" w:rsidRPr="00914546" w:rsidRDefault="00F770CF" w:rsidP="00914546">
      <w:pPr>
        <w:rPr>
          <w:b/>
          <w:kern w:val="28"/>
        </w:rPr>
      </w:pPr>
    </w:p>
    <w:p w:rsidR="00541C5A" w:rsidRPr="00E3602B" w:rsidRDefault="00541C5A" w:rsidP="0040241F">
      <w:pPr>
        <w:pStyle w:val="a3"/>
        <w:ind w:left="928"/>
        <w:jc w:val="center"/>
        <w:rPr>
          <w:rFonts w:ascii="Times New Roman" w:hAnsi="Times New Roman"/>
          <w:b/>
          <w:kern w:val="28"/>
        </w:rPr>
      </w:pPr>
      <w:r w:rsidRPr="00E3602B">
        <w:rPr>
          <w:rFonts w:ascii="Times New Roman" w:hAnsi="Times New Roman"/>
          <w:b/>
          <w:kern w:val="28"/>
        </w:rPr>
        <w:t xml:space="preserve">Планируемые результаты освоения учебного </w:t>
      </w:r>
      <w:proofErr w:type="gramStart"/>
      <w:r w:rsidRPr="00E3602B">
        <w:rPr>
          <w:rFonts w:ascii="Times New Roman" w:hAnsi="Times New Roman"/>
          <w:b/>
          <w:kern w:val="28"/>
        </w:rPr>
        <w:t>предмета  «</w:t>
      </w:r>
      <w:proofErr w:type="gramEnd"/>
      <w:r w:rsidRPr="00E3602B">
        <w:rPr>
          <w:rFonts w:ascii="Times New Roman" w:hAnsi="Times New Roman"/>
          <w:b/>
          <w:kern w:val="28"/>
        </w:rPr>
        <w:t>Химия»</w:t>
      </w:r>
    </w:p>
    <w:p w:rsidR="00541C5A" w:rsidRDefault="00541C5A" w:rsidP="00541C5A">
      <w:pPr>
        <w:pStyle w:val="c21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0"/>
          <w:szCs w:val="20"/>
        </w:rPr>
      </w:pPr>
      <w:proofErr w:type="spellStart"/>
      <w:r>
        <w:rPr>
          <w:rStyle w:val="c16"/>
          <w:b/>
          <w:bCs/>
          <w:i/>
          <w:iCs/>
          <w:color w:val="000000"/>
        </w:rPr>
        <w:t>Метапредметные</w:t>
      </w:r>
      <w:proofErr w:type="spellEnd"/>
      <w:r>
        <w:rPr>
          <w:rStyle w:val="c16"/>
          <w:b/>
          <w:bCs/>
          <w:i/>
          <w:iCs/>
          <w:color w:val="000000"/>
        </w:rPr>
        <w:t xml:space="preserve"> результаты освоения выпускниками средней школы курса химии:</w:t>
      </w:r>
    </w:p>
    <w:p w:rsidR="00541C5A" w:rsidRDefault="00541C5A" w:rsidP="00541C5A">
      <w:pPr>
        <w:pStyle w:val="c21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3"/>
          <w:b/>
          <w:bCs/>
          <w:color w:val="000000"/>
        </w:rPr>
        <w:t>- </w:t>
      </w:r>
      <w:r>
        <w:rPr>
          <w:rStyle w:val="c3"/>
          <w:i/>
          <w:iCs/>
          <w:color w:val="000000"/>
        </w:rPr>
        <w:t>использование </w:t>
      </w:r>
      <w:r>
        <w:rPr>
          <w:rStyle w:val="c1"/>
          <w:color w:val="000000"/>
        </w:rPr>
        <w:t>умений и навыков</w:t>
      </w:r>
      <w:r>
        <w:rPr>
          <w:rStyle w:val="c3"/>
          <w:i/>
          <w:iCs/>
          <w:color w:val="000000"/>
        </w:rPr>
        <w:t> </w:t>
      </w:r>
      <w:r>
        <w:rPr>
          <w:rStyle w:val="c1"/>
          <w:color w:val="000000"/>
        </w:rPr>
        <w:t>различных видов познавательной деятельности, применение основных методов познания (системно-информационный анализ, наблюдение, измерение, проведение эксперимента, моделирование, исследовательская деятельность) для изучения различных сторон окружающей действительности;</w:t>
      </w:r>
    </w:p>
    <w:p w:rsidR="00541C5A" w:rsidRDefault="00541C5A" w:rsidP="00541C5A">
      <w:pPr>
        <w:pStyle w:val="c21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- </w:t>
      </w:r>
      <w:r>
        <w:rPr>
          <w:rStyle w:val="c3"/>
          <w:i/>
          <w:iCs/>
          <w:color w:val="000000"/>
        </w:rPr>
        <w:t>владение</w:t>
      </w:r>
      <w:r>
        <w:rPr>
          <w:rStyle w:val="c1"/>
          <w:color w:val="000000"/>
        </w:rPr>
        <w:t> основными интеллектуальными операциями: формулировка гипотезы, анализ и синтез, сравнение и систематизация, выявление причинно-следственных связей и поиск аналогов;</w:t>
      </w:r>
    </w:p>
    <w:p w:rsidR="00541C5A" w:rsidRDefault="00541C5A" w:rsidP="00541C5A">
      <w:pPr>
        <w:pStyle w:val="c21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- </w:t>
      </w:r>
      <w:r>
        <w:rPr>
          <w:rStyle w:val="c3"/>
          <w:i/>
          <w:iCs/>
          <w:color w:val="000000"/>
        </w:rPr>
        <w:t>познание </w:t>
      </w:r>
      <w:r>
        <w:rPr>
          <w:rStyle w:val="c1"/>
          <w:color w:val="000000"/>
        </w:rPr>
        <w:t>объектов окружающего мира от общего через особенное к единичному;</w:t>
      </w:r>
    </w:p>
    <w:p w:rsidR="00541C5A" w:rsidRDefault="00541C5A" w:rsidP="00541C5A">
      <w:pPr>
        <w:pStyle w:val="c21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- </w:t>
      </w:r>
      <w:r>
        <w:rPr>
          <w:rStyle w:val="c3"/>
          <w:i/>
          <w:iCs/>
          <w:color w:val="000000"/>
        </w:rPr>
        <w:t>умение</w:t>
      </w:r>
      <w:r>
        <w:rPr>
          <w:rStyle w:val="c1"/>
          <w:color w:val="000000"/>
        </w:rPr>
        <w:t> генерировать идеи и определять средства, необходимые для их реализации;</w:t>
      </w:r>
    </w:p>
    <w:p w:rsidR="00541C5A" w:rsidRDefault="00541C5A" w:rsidP="00541C5A">
      <w:pPr>
        <w:pStyle w:val="c21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- </w:t>
      </w:r>
      <w:r>
        <w:rPr>
          <w:rStyle w:val="c3"/>
          <w:i/>
          <w:iCs/>
          <w:color w:val="000000"/>
        </w:rPr>
        <w:t>умение</w:t>
      </w:r>
      <w:r>
        <w:rPr>
          <w:rStyle w:val="c1"/>
          <w:color w:val="000000"/>
        </w:rPr>
        <w:t> определять цели и задачи деятельности, выбирать средства реализации цели и применять их на практике;</w:t>
      </w:r>
    </w:p>
    <w:p w:rsidR="00541C5A" w:rsidRDefault="00541C5A" w:rsidP="00541C5A">
      <w:pPr>
        <w:pStyle w:val="c21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- </w:t>
      </w:r>
      <w:r>
        <w:rPr>
          <w:rStyle w:val="c3"/>
          <w:i/>
          <w:iCs/>
          <w:color w:val="000000"/>
        </w:rPr>
        <w:t>использование</w:t>
      </w:r>
      <w:r>
        <w:rPr>
          <w:rStyle w:val="c1"/>
          <w:color w:val="000000"/>
        </w:rPr>
        <w:t> различных источников для получения химической информации, понимание зависимости содержания и формы представления информации от целей коммуникации и адресата;</w:t>
      </w:r>
    </w:p>
    <w:p w:rsidR="00541C5A" w:rsidRDefault="00541C5A" w:rsidP="00541C5A">
      <w:pPr>
        <w:pStyle w:val="c21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- </w:t>
      </w:r>
      <w:r>
        <w:rPr>
          <w:rStyle w:val="c3"/>
          <w:i/>
          <w:iCs/>
          <w:color w:val="000000"/>
        </w:rPr>
        <w:t>умение</w:t>
      </w:r>
      <w:r>
        <w:rPr>
          <w:rStyle w:val="c1"/>
          <w:color w:val="000000"/>
        </w:rPr>
        <w:t> 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541C5A" w:rsidRDefault="00541C5A" w:rsidP="00541C5A">
      <w:pPr>
        <w:pStyle w:val="c21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- </w:t>
      </w:r>
      <w:r>
        <w:rPr>
          <w:rStyle w:val="c3"/>
          <w:i/>
          <w:iCs/>
          <w:color w:val="000000"/>
        </w:rPr>
        <w:t>готовность</w:t>
      </w:r>
      <w:r>
        <w:rPr>
          <w:rStyle w:val="c1"/>
          <w:color w:val="000000"/>
        </w:rPr>
        <w:t> 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541C5A" w:rsidRDefault="00541C5A" w:rsidP="00541C5A">
      <w:pPr>
        <w:pStyle w:val="c21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- </w:t>
      </w:r>
      <w:r>
        <w:rPr>
          <w:rStyle w:val="c3"/>
          <w:i/>
          <w:iCs/>
          <w:color w:val="000000"/>
        </w:rPr>
        <w:t>умение </w:t>
      </w:r>
      <w:r>
        <w:rPr>
          <w:rStyle w:val="c1"/>
          <w:color w:val="000000"/>
        </w:rPr>
        <w:t>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541C5A" w:rsidRDefault="00541C5A" w:rsidP="00541C5A">
      <w:pPr>
        <w:pStyle w:val="c21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- </w:t>
      </w:r>
      <w:r>
        <w:rPr>
          <w:rStyle w:val="c3"/>
          <w:i/>
          <w:iCs/>
          <w:color w:val="000000"/>
        </w:rPr>
        <w:t>владение</w:t>
      </w:r>
      <w:r>
        <w:rPr>
          <w:rStyle w:val="c1"/>
          <w:color w:val="000000"/>
        </w:rPr>
        <w:t> языковыми средствами, в том числе и языком химии, - умение ясно, логично и точно излагать свою точку зрения, использовать адекватные языковые средства, в том числе и символьные (химические знаки, формулы и уравнения).</w:t>
      </w:r>
    </w:p>
    <w:p w:rsidR="00541C5A" w:rsidRDefault="00541C5A" w:rsidP="00541C5A">
      <w:pPr>
        <w:pStyle w:val="c21"/>
        <w:shd w:val="clear" w:color="auto" w:fill="FFFFFF"/>
        <w:spacing w:before="0" w:beforeAutospacing="0" w:after="0" w:afterAutospacing="0"/>
        <w:ind w:firstLine="709"/>
        <w:jc w:val="both"/>
        <w:rPr>
          <w:rStyle w:val="c16"/>
          <w:b/>
          <w:bCs/>
          <w:i/>
          <w:iCs/>
        </w:rPr>
      </w:pPr>
    </w:p>
    <w:p w:rsidR="00541C5A" w:rsidRDefault="00541C5A" w:rsidP="00541C5A">
      <w:pPr>
        <w:pStyle w:val="c21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sz w:val="20"/>
          <w:szCs w:val="20"/>
        </w:rPr>
      </w:pPr>
      <w:r>
        <w:rPr>
          <w:rStyle w:val="c16"/>
          <w:b/>
          <w:bCs/>
          <w:i/>
          <w:iCs/>
          <w:color w:val="000000"/>
        </w:rPr>
        <w:t>Предметными результатами </w:t>
      </w:r>
      <w:r>
        <w:rPr>
          <w:rStyle w:val="c1"/>
          <w:color w:val="000000"/>
        </w:rPr>
        <w:t>изучения химии</w:t>
      </w:r>
      <w:r>
        <w:rPr>
          <w:rStyle w:val="c13"/>
          <w:b/>
          <w:bCs/>
          <w:color w:val="000000"/>
        </w:rPr>
        <w:t> </w:t>
      </w:r>
      <w:r>
        <w:rPr>
          <w:rStyle w:val="c1"/>
          <w:color w:val="000000"/>
        </w:rPr>
        <w:t>на базовом уровне на ступени среднего общего образования являются:</w:t>
      </w:r>
    </w:p>
    <w:p w:rsidR="00541C5A" w:rsidRDefault="00541C5A" w:rsidP="00541C5A">
      <w:pPr>
        <w:pStyle w:val="c21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1) в познавательной сфере:</w:t>
      </w:r>
    </w:p>
    <w:p w:rsidR="00541C5A" w:rsidRDefault="00541C5A" w:rsidP="00541C5A">
      <w:pPr>
        <w:pStyle w:val="c21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- </w:t>
      </w:r>
      <w:r>
        <w:rPr>
          <w:rStyle w:val="c3"/>
          <w:i/>
          <w:iCs/>
          <w:color w:val="000000"/>
        </w:rPr>
        <w:t>знание </w:t>
      </w:r>
      <w:r>
        <w:rPr>
          <w:rStyle w:val="c1"/>
          <w:color w:val="000000"/>
        </w:rPr>
        <w:t>(понимание)</w:t>
      </w:r>
      <w:r>
        <w:rPr>
          <w:rStyle w:val="c3"/>
          <w:i/>
          <w:iCs/>
          <w:color w:val="000000"/>
        </w:rPr>
        <w:t> изученных понятий, законов и теорий;</w:t>
      </w:r>
    </w:p>
    <w:p w:rsidR="00541C5A" w:rsidRDefault="00541C5A" w:rsidP="00541C5A">
      <w:pPr>
        <w:pStyle w:val="c21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3"/>
          <w:i/>
          <w:iCs/>
          <w:color w:val="000000"/>
        </w:rPr>
        <w:t>- умение </w:t>
      </w:r>
      <w:r>
        <w:rPr>
          <w:rStyle w:val="c1"/>
          <w:color w:val="000000"/>
        </w:rPr>
        <w:t>описывать демонстрационные и самостоятельно проведенные эксперименты, используя для этого естественный (русский, родной) язык и язык химии;</w:t>
      </w:r>
    </w:p>
    <w:p w:rsidR="00541C5A" w:rsidRDefault="00541C5A" w:rsidP="00541C5A">
      <w:pPr>
        <w:pStyle w:val="c21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- </w:t>
      </w:r>
      <w:r>
        <w:rPr>
          <w:rStyle w:val="c3"/>
          <w:i/>
          <w:iCs/>
          <w:color w:val="000000"/>
        </w:rPr>
        <w:t>умение </w:t>
      </w:r>
      <w:r>
        <w:rPr>
          <w:rStyle w:val="c1"/>
          <w:color w:val="000000"/>
        </w:rPr>
        <w:t>классифицировать химические элементы, простые и сложные вещества, в том числе и органические соединения, химические реакции по разным основаниям;</w:t>
      </w:r>
    </w:p>
    <w:p w:rsidR="00541C5A" w:rsidRDefault="00541C5A" w:rsidP="00541C5A">
      <w:pPr>
        <w:pStyle w:val="c21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- </w:t>
      </w:r>
      <w:r>
        <w:rPr>
          <w:rStyle w:val="c3"/>
          <w:i/>
          <w:iCs/>
          <w:color w:val="000000"/>
        </w:rPr>
        <w:t>умение</w:t>
      </w:r>
      <w:r>
        <w:rPr>
          <w:rStyle w:val="c1"/>
          <w:color w:val="000000"/>
        </w:rPr>
        <w:t> характеризовать изученные классы неорганических и органических соединений, химические реакции;</w:t>
      </w:r>
    </w:p>
    <w:p w:rsidR="00541C5A" w:rsidRDefault="00541C5A" w:rsidP="00541C5A">
      <w:pPr>
        <w:pStyle w:val="c21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- </w:t>
      </w:r>
      <w:r>
        <w:rPr>
          <w:rStyle w:val="c3"/>
          <w:i/>
          <w:iCs/>
          <w:color w:val="000000"/>
        </w:rPr>
        <w:t>готовность</w:t>
      </w:r>
      <w:r>
        <w:rPr>
          <w:rStyle w:val="c1"/>
          <w:color w:val="000000"/>
        </w:rPr>
        <w:t> проводить химический эксперимент, наблюдать за его протеканием, фиксировать результаты самостоятельного и демонстрируемого эксперимента и делать выводы;</w:t>
      </w:r>
    </w:p>
    <w:p w:rsidR="00541C5A" w:rsidRDefault="00541C5A" w:rsidP="00541C5A">
      <w:pPr>
        <w:pStyle w:val="c21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- </w:t>
      </w:r>
      <w:r>
        <w:rPr>
          <w:rStyle w:val="c3"/>
          <w:i/>
          <w:iCs/>
          <w:color w:val="000000"/>
        </w:rPr>
        <w:t>умение</w:t>
      </w:r>
      <w:r>
        <w:rPr>
          <w:rStyle w:val="c1"/>
          <w:color w:val="000000"/>
        </w:rPr>
        <w:t> формулировать химические закономерности, прогнозировать свойства неизученных веществ по аналогии со свойствами изученных;</w:t>
      </w:r>
    </w:p>
    <w:p w:rsidR="00541C5A" w:rsidRDefault="00541C5A" w:rsidP="00541C5A">
      <w:pPr>
        <w:pStyle w:val="c21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lastRenderedPageBreak/>
        <w:t>- </w:t>
      </w:r>
      <w:r>
        <w:rPr>
          <w:rStyle w:val="c3"/>
          <w:i/>
          <w:iCs/>
          <w:color w:val="000000"/>
        </w:rPr>
        <w:t>поиск</w:t>
      </w:r>
      <w:r>
        <w:rPr>
          <w:rStyle w:val="c1"/>
          <w:color w:val="000000"/>
        </w:rPr>
        <w:t> источников химической информации, получение необходимой информации, ее анализ, изготовление химического информационного продукта и его презентация;</w:t>
      </w:r>
    </w:p>
    <w:p w:rsidR="00541C5A" w:rsidRDefault="00541C5A" w:rsidP="00541C5A">
      <w:pPr>
        <w:pStyle w:val="c21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- </w:t>
      </w:r>
      <w:r>
        <w:rPr>
          <w:rStyle w:val="c3"/>
          <w:i/>
          <w:iCs/>
          <w:color w:val="000000"/>
        </w:rPr>
        <w:t>владение</w:t>
      </w:r>
      <w:r>
        <w:rPr>
          <w:rStyle w:val="c1"/>
          <w:color w:val="000000"/>
        </w:rPr>
        <w:t xml:space="preserve"> обязательными справочными материалами: Периодической системой химических элементов Д. И. Менделеева, таблицей растворимости, электрохимическим рядом напряжений металлов, рядом </w:t>
      </w:r>
      <w:proofErr w:type="spellStart"/>
      <w:r>
        <w:rPr>
          <w:rStyle w:val="c1"/>
          <w:color w:val="000000"/>
        </w:rPr>
        <w:t>электроотрицательности</w:t>
      </w:r>
      <w:proofErr w:type="spellEnd"/>
      <w:r>
        <w:rPr>
          <w:rStyle w:val="c1"/>
          <w:color w:val="000000"/>
        </w:rPr>
        <w:t xml:space="preserve"> – для характеристики строения, состава и свойств атомов химических элементов I-IV периодов и образованных ими простых и сложных веществ;</w:t>
      </w:r>
    </w:p>
    <w:p w:rsidR="00541C5A" w:rsidRDefault="00541C5A" w:rsidP="00541C5A">
      <w:pPr>
        <w:pStyle w:val="c21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- </w:t>
      </w:r>
      <w:r>
        <w:rPr>
          <w:rStyle w:val="c3"/>
          <w:i/>
          <w:iCs/>
          <w:color w:val="000000"/>
        </w:rPr>
        <w:t>установление</w:t>
      </w:r>
      <w:r>
        <w:rPr>
          <w:rStyle w:val="c1"/>
          <w:color w:val="000000"/>
        </w:rPr>
        <w:t> зависимости свойств и применения важнейших органических соединений от их химического строения, в том числе и обусловленных характером этого строения (предельным или непредельным) и наличием функциональных групп;</w:t>
      </w:r>
    </w:p>
    <w:p w:rsidR="00541C5A" w:rsidRDefault="00541C5A" w:rsidP="00541C5A">
      <w:pPr>
        <w:pStyle w:val="c21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- </w:t>
      </w:r>
      <w:r>
        <w:rPr>
          <w:rStyle w:val="c3"/>
          <w:i/>
          <w:iCs/>
          <w:color w:val="000000"/>
        </w:rPr>
        <w:t>моделирование</w:t>
      </w:r>
      <w:r>
        <w:rPr>
          <w:rStyle w:val="c1"/>
          <w:color w:val="000000"/>
        </w:rPr>
        <w:t> молекул важнейших неорганических и органических веществ;</w:t>
      </w:r>
    </w:p>
    <w:p w:rsidR="00541C5A" w:rsidRDefault="00541C5A" w:rsidP="00541C5A">
      <w:pPr>
        <w:pStyle w:val="c21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- </w:t>
      </w:r>
      <w:r>
        <w:rPr>
          <w:rStyle w:val="c3"/>
          <w:i/>
          <w:iCs/>
          <w:color w:val="000000"/>
        </w:rPr>
        <w:t>понимание</w:t>
      </w:r>
      <w:r>
        <w:rPr>
          <w:rStyle w:val="c1"/>
          <w:color w:val="000000"/>
        </w:rPr>
        <w:t> химической картины мира как неотъемлемой части целостной научной картины мира;</w:t>
      </w:r>
    </w:p>
    <w:p w:rsidR="00541C5A" w:rsidRDefault="00541C5A" w:rsidP="00541C5A">
      <w:pPr>
        <w:pStyle w:val="c21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2) в ценностно-ориентационной сфере – анализ и оценка последствий для окружающей среды бытовой и производственной деятельности человека, связанной с производством и переработкой важнейших химических продуктов;</w:t>
      </w:r>
    </w:p>
    <w:p w:rsidR="00541C5A" w:rsidRDefault="00541C5A" w:rsidP="00541C5A">
      <w:pPr>
        <w:pStyle w:val="c21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3) в трудовой сфере – </w:t>
      </w:r>
      <w:r>
        <w:rPr>
          <w:rStyle w:val="c3"/>
          <w:i/>
          <w:iCs/>
          <w:color w:val="000000"/>
        </w:rPr>
        <w:t>проведение</w:t>
      </w:r>
      <w:r>
        <w:rPr>
          <w:rStyle w:val="c1"/>
          <w:color w:val="000000"/>
        </w:rPr>
        <w:t> химического эксперимента; </w:t>
      </w:r>
      <w:r>
        <w:rPr>
          <w:rStyle w:val="c3"/>
          <w:i/>
          <w:iCs/>
          <w:color w:val="000000"/>
        </w:rPr>
        <w:t>развитие</w:t>
      </w:r>
      <w:r>
        <w:rPr>
          <w:rStyle w:val="c1"/>
          <w:color w:val="000000"/>
        </w:rPr>
        <w:t> навыков учебной, проектно-исследовательской, творческой деятельности при выполнении индивидуального проекта по химии;</w:t>
      </w:r>
    </w:p>
    <w:p w:rsidR="00541C5A" w:rsidRDefault="00541C5A" w:rsidP="00541C5A">
      <w:pPr>
        <w:pStyle w:val="c21"/>
        <w:shd w:val="clear" w:color="auto" w:fill="FFFFFF"/>
        <w:spacing w:before="0" w:beforeAutospacing="0" w:after="0" w:afterAutospacing="0"/>
        <w:ind w:firstLine="709"/>
        <w:jc w:val="both"/>
        <w:rPr>
          <w:rStyle w:val="c1"/>
          <w:color w:val="000000"/>
        </w:rPr>
      </w:pPr>
      <w:r>
        <w:rPr>
          <w:rStyle w:val="c1"/>
          <w:color w:val="000000"/>
        </w:rPr>
        <w:t>4) в сфере здорового образа жизни – </w:t>
      </w:r>
      <w:r>
        <w:rPr>
          <w:rStyle w:val="c3"/>
          <w:i/>
          <w:iCs/>
          <w:color w:val="000000"/>
        </w:rPr>
        <w:t>соблюдение</w:t>
      </w:r>
      <w:r>
        <w:rPr>
          <w:rStyle w:val="c1"/>
          <w:color w:val="000000"/>
        </w:rPr>
        <w:t> правил безопасного обращения с веществами, материалами и химическими процессами; оказание первой помощи при отравлениях, ожогах и других травмах, связанных с веществами и лабораторным оборудованием.</w:t>
      </w:r>
    </w:p>
    <w:p w:rsidR="00A509E2" w:rsidRPr="00A509E2" w:rsidRDefault="00A509E2" w:rsidP="00A509E2">
      <w:pPr>
        <w:pStyle w:val="c55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b/>
          <w:i/>
          <w:color w:val="000000"/>
          <w:sz w:val="20"/>
          <w:szCs w:val="20"/>
        </w:rPr>
      </w:pPr>
      <w:r w:rsidRPr="00A509E2">
        <w:rPr>
          <w:rStyle w:val="c1"/>
          <w:b/>
          <w:i/>
          <w:color w:val="000000"/>
        </w:rPr>
        <w:t>Л</w:t>
      </w:r>
      <w:r w:rsidRPr="00A509E2">
        <w:rPr>
          <w:rStyle w:val="c16"/>
          <w:b/>
          <w:bCs/>
          <w:i/>
          <w:iCs/>
          <w:color w:val="000000"/>
        </w:rPr>
        <w:t>ичностные результаты</w:t>
      </w:r>
      <w:r w:rsidRPr="00A509E2">
        <w:rPr>
          <w:b/>
          <w:i/>
          <w:color w:val="000000"/>
        </w:rPr>
        <w:t xml:space="preserve"> </w:t>
      </w:r>
      <w:r w:rsidRPr="00A509E2">
        <w:rPr>
          <w:b/>
          <w:bCs/>
          <w:i/>
          <w:iCs/>
          <w:color w:val="000000"/>
        </w:rPr>
        <w:t>изучения химии на базовом уровне на ступени среднего общего образования являются</w:t>
      </w:r>
      <w:r w:rsidRPr="00A509E2">
        <w:rPr>
          <w:rStyle w:val="c1"/>
          <w:b/>
          <w:i/>
          <w:color w:val="000000"/>
        </w:rPr>
        <w:t>:</w:t>
      </w:r>
    </w:p>
    <w:p w:rsidR="00A509E2" w:rsidRDefault="00A509E2" w:rsidP="00A509E2">
      <w:pPr>
        <w:pStyle w:val="c21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3"/>
          <w:i/>
          <w:iCs/>
          <w:color w:val="000000"/>
        </w:rPr>
        <w:t>- </w:t>
      </w:r>
      <w:r>
        <w:rPr>
          <w:rStyle w:val="c1"/>
          <w:color w:val="000000"/>
        </w:rPr>
        <w:t>в ценностно-ориентационной сфере - </w:t>
      </w:r>
      <w:r>
        <w:rPr>
          <w:rStyle w:val="c3"/>
          <w:i/>
          <w:iCs/>
          <w:color w:val="000000"/>
        </w:rPr>
        <w:t>осознание </w:t>
      </w:r>
      <w:r>
        <w:rPr>
          <w:rStyle w:val="c1"/>
          <w:color w:val="000000"/>
        </w:rPr>
        <w:t>российской гражданской идентичности, патриотизма, чувства гордости за российскую химическую науку;</w:t>
      </w:r>
    </w:p>
    <w:p w:rsidR="00A509E2" w:rsidRDefault="00A509E2" w:rsidP="00A509E2">
      <w:pPr>
        <w:pStyle w:val="c21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- в трудовой сфере – </w:t>
      </w:r>
      <w:r>
        <w:rPr>
          <w:rStyle w:val="c3"/>
          <w:i/>
          <w:iCs/>
          <w:color w:val="000000"/>
        </w:rPr>
        <w:t>готовность</w:t>
      </w:r>
      <w:r>
        <w:rPr>
          <w:rStyle w:val="c1"/>
          <w:color w:val="000000"/>
        </w:rPr>
        <w:t> к осознанному выбору дальнейшей образовательной траектории в высшей школе, где химия является профилирующей дисциплиной;</w:t>
      </w:r>
    </w:p>
    <w:p w:rsidR="00A509E2" w:rsidRDefault="00A509E2" w:rsidP="00A509E2">
      <w:pPr>
        <w:pStyle w:val="c21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- в познавательной (когнитивной, интеллектуальной) сфере – </w:t>
      </w:r>
      <w:r>
        <w:rPr>
          <w:rStyle w:val="c3"/>
          <w:i/>
          <w:iCs/>
          <w:color w:val="000000"/>
        </w:rPr>
        <w:t>умение</w:t>
      </w:r>
      <w:r>
        <w:rPr>
          <w:rStyle w:val="c1"/>
          <w:color w:val="000000"/>
        </w:rPr>
        <w:t> управлять своей познавательной деятельностью, </w:t>
      </w:r>
      <w:r>
        <w:rPr>
          <w:rStyle w:val="c3"/>
          <w:i/>
          <w:iCs/>
          <w:color w:val="000000"/>
        </w:rPr>
        <w:t>готовность</w:t>
      </w:r>
      <w:r>
        <w:rPr>
          <w:rStyle w:val="c1"/>
          <w:color w:val="000000"/>
        </w:rPr>
        <w:t> и </w:t>
      </w:r>
      <w:r>
        <w:rPr>
          <w:rStyle w:val="c3"/>
          <w:i/>
          <w:iCs/>
          <w:color w:val="000000"/>
        </w:rPr>
        <w:t>способность</w:t>
      </w:r>
      <w:r>
        <w:rPr>
          <w:rStyle w:val="c1"/>
          <w:color w:val="000000"/>
        </w:rPr>
        <w:t> к образованию, в том числе самообразованию, на протяжении всей  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A509E2" w:rsidRDefault="00A509E2" w:rsidP="00A509E2">
      <w:pPr>
        <w:pStyle w:val="c21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0"/>
          <w:szCs w:val="20"/>
        </w:rPr>
      </w:pPr>
      <w:r>
        <w:rPr>
          <w:rStyle w:val="c1"/>
          <w:color w:val="000000"/>
        </w:rPr>
        <w:t>- в сфере сбережения здоровья – </w:t>
      </w:r>
      <w:r>
        <w:rPr>
          <w:rStyle w:val="c3"/>
          <w:i/>
          <w:iCs/>
          <w:color w:val="000000"/>
        </w:rPr>
        <w:t>принятие и реализация</w:t>
      </w:r>
      <w:r>
        <w:rPr>
          <w:rStyle w:val="c1"/>
          <w:color w:val="000000"/>
        </w:rPr>
        <w:t xml:space="preserve"> ценностей здорового и безопасного образа </w:t>
      </w:r>
      <w:proofErr w:type="spellStart"/>
      <w:r>
        <w:rPr>
          <w:rStyle w:val="c1"/>
          <w:color w:val="000000"/>
        </w:rPr>
        <w:t>жизни,</w:t>
      </w:r>
      <w:r>
        <w:rPr>
          <w:rStyle w:val="c3"/>
          <w:i/>
          <w:iCs/>
          <w:color w:val="000000"/>
        </w:rPr>
        <w:t>неприятие</w:t>
      </w:r>
      <w:proofErr w:type="spellEnd"/>
      <w:r>
        <w:rPr>
          <w:rStyle w:val="c1"/>
          <w:color w:val="000000"/>
        </w:rPr>
        <w:t> вредных привычек (курения, употребления алкоголя, наркотиков) на основе знаний о свойствах наркологических и наркотических веществ.  </w:t>
      </w:r>
    </w:p>
    <w:p w:rsidR="00A509E2" w:rsidRDefault="00A509E2" w:rsidP="00541C5A">
      <w:pPr>
        <w:pStyle w:val="c21"/>
        <w:shd w:val="clear" w:color="auto" w:fill="FFFFFF"/>
        <w:spacing w:before="0" w:beforeAutospacing="0" w:after="0" w:afterAutospacing="0"/>
        <w:ind w:firstLine="709"/>
        <w:jc w:val="both"/>
        <w:rPr>
          <w:rFonts w:ascii="Calibri" w:hAnsi="Calibri" w:cs="Calibri"/>
          <w:color w:val="000000"/>
          <w:sz w:val="20"/>
          <w:szCs w:val="20"/>
        </w:rPr>
      </w:pPr>
    </w:p>
    <w:p w:rsidR="00541C5A" w:rsidRDefault="00541C5A" w:rsidP="00541C5A">
      <w:pPr>
        <w:rPr>
          <w:kern w:val="28"/>
        </w:rPr>
      </w:pPr>
    </w:p>
    <w:p w:rsidR="00541C5A" w:rsidRPr="00A509E2" w:rsidRDefault="00541C5A" w:rsidP="008B78D1">
      <w:pPr>
        <w:ind w:left="568"/>
        <w:jc w:val="center"/>
        <w:rPr>
          <w:b/>
          <w:kern w:val="28"/>
        </w:rPr>
      </w:pPr>
      <w:r w:rsidRPr="00A509E2">
        <w:rPr>
          <w:b/>
          <w:kern w:val="28"/>
        </w:rPr>
        <w:t>Содержание учебного предмета</w:t>
      </w:r>
    </w:p>
    <w:p w:rsidR="00216158" w:rsidRPr="00216158" w:rsidRDefault="00216158" w:rsidP="00216158">
      <w:pPr>
        <w:ind w:left="928"/>
        <w:rPr>
          <w:b/>
          <w:kern w:val="28"/>
        </w:rPr>
      </w:pPr>
      <w:r w:rsidRPr="00216158">
        <w:rPr>
          <w:b/>
          <w:kern w:val="28"/>
        </w:rPr>
        <w:t xml:space="preserve">                                                                                                  10 класс</w:t>
      </w:r>
    </w:p>
    <w:p w:rsidR="00541C5A" w:rsidRDefault="00541C5A" w:rsidP="00541C5A">
      <w:pPr>
        <w:ind w:firstLine="709"/>
        <w:jc w:val="both"/>
        <w:rPr>
          <w:b/>
        </w:rPr>
      </w:pPr>
      <w:r>
        <w:rPr>
          <w:b/>
        </w:rPr>
        <w:t>Введение (1 ч)</w:t>
      </w:r>
    </w:p>
    <w:p w:rsidR="00541C5A" w:rsidRDefault="00541C5A" w:rsidP="00541C5A">
      <w:pPr>
        <w:ind w:firstLine="709"/>
        <w:jc w:val="both"/>
      </w:pPr>
      <w:r>
        <w:t xml:space="preserve">Предмет органической химии. Сравнение органических соединений с </w:t>
      </w:r>
      <w:proofErr w:type="spellStart"/>
      <w:r>
        <w:t>неорганическими.Природные</w:t>
      </w:r>
      <w:proofErr w:type="spellEnd"/>
      <w:r>
        <w:t>, искусственные и синтетические органические соединения.</w:t>
      </w:r>
    </w:p>
    <w:p w:rsidR="00541C5A" w:rsidRDefault="00541C5A" w:rsidP="00541C5A">
      <w:pPr>
        <w:ind w:firstLine="709"/>
        <w:jc w:val="both"/>
        <w:rPr>
          <w:b/>
        </w:rPr>
      </w:pPr>
    </w:p>
    <w:p w:rsidR="00541C5A" w:rsidRDefault="00541C5A" w:rsidP="00541C5A">
      <w:pPr>
        <w:ind w:firstLine="709"/>
        <w:jc w:val="both"/>
        <w:rPr>
          <w:b/>
        </w:rPr>
      </w:pPr>
      <w:r>
        <w:rPr>
          <w:b/>
        </w:rPr>
        <w:t>Тема 1.Теория строения органических соединений (2 ч)</w:t>
      </w:r>
    </w:p>
    <w:p w:rsidR="00541C5A" w:rsidRDefault="00541C5A" w:rsidP="00541C5A">
      <w:pPr>
        <w:ind w:firstLine="709"/>
        <w:jc w:val="both"/>
      </w:pPr>
      <w:r>
        <w:t>Валентность. Химическое строение как порядок соединения атомов в молекуле согласно их валентности.</w:t>
      </w:r>
    </w:p>
    <w:p w:rsidR="00541C5A" w:rsidRDefault="00541C5A" w:rsidP="00541C5A">
      <w:pPr>
        <w:ind w:firstLine="709"/>
        <w:jc w:val="both"/>
      </w:pPr>
      <w:r>
        <w:t>Основные положения теории химического строения органических соединений.</w:t>
      </w:r>
    </w:p>
    <w:p w:rsidR="00541C5A" w:rsidRDefault="00541C5A" w:rsidP="00541C5A">
      <w:pPr>
        <w:ind w:firstLine="709"/>
        <w:jc w:val="both"/>
      </w:pPr>
      <w:r>
        <w:t xml:space="preserve">Понятие о гомологии и гомологах, изомерии и изомерах. Химические формулы и </w:t>
      </w:r>
      <w:proofErr w:type="spellStart"/>
      <w:r>
        <w:t>моделимолекул</w:t>
      </w:r>
      <w:proofErr w:type="spellEnd"/>
      <w:r>
        <w:t xml:space="preserve"> в органической химии.</w:t>
      </w:r>
    </w:p>
    <w:p w:rsidR="00541C5A" w:rsidRDefault="00541C5A" w:rsidP="00541C5A">
      <w:pPr>
        <w:ind w:firstLine="709"/>
        <w:jc w:val="both"/>
      </w:pPr>
      <w:r>
        <w:lastRenderedPageBreak/>
        <w:t>Демонстрации. Модели молекул гомологов и изомеров органических соединений.</w:t>
      </w:r>
    </w:p>
    <w:p w:rsidR="00541C5A" w:rsidRDefault="00541C5A" w:rsidP="00541C5A">
      <w:pPr>
        <w:ind w:firstLine="709"/>
        <w:jc w:val="both"/>
        <w:rPr>
          <w:b/>
        </w:rPr>
      </w:pPr>
    </w:p>
    <w:p w:rsidR="00541C5A" w:rsidRDefault="00541C5A" w:rsidP="00541C5A">
      <w:pPr>
        <w:ind w:firstLine="709"/>
        <w:jc w:val="both"/>
        <w:rPr>
          <w:b/>
        </w:rPr>
      </w:pPr>
      <w:r>
        <w:rPr>
          <w:b/>
        </w:rPr>
        <w:t>Тема 2.  Углеводороды и их природные источники (11 ч)</w:t>
      </w:r>
    </w:p>
    <w:p w:rsidR="00541C5A" w:rsidRDefault="00541C5A" w:rsidP="00541C5A">
      <w:pPr>
        <w:ind w:firstLine="709"/>
        <w:jc w:val="both"/>
      </w:pPr>
      <w:proofErr w:type="spellStart"/>
      <w:r>
        <w:t>Алканы</w:t>
      </w:r>
      <w:proofErr w:type="spellEnd"/>
      <w:r>
        <w:t xml:space="preserve">: гомологический ряд, изомерия и номенклатура </w:t>
      </w:r>
      <w:proofErr w:type="spellStart"/>
      <w:r>
        <w:t>алканов</w:t>
      </w:r>
      <w:proofErr w:type="spellEnd"/>
      <w:r>
        <w:t xml:space="preserve">. Химические </w:t>
      </w:r>
      <w:proofErr w:type="spellStart"/>
      <w:r>
        <w:t>свойстваалканов</w:t>
      </w:r>
      <w:proofErr w:type="spellEnd"/>
      <w:r>
        <w:t xml:space="preserve"> (на примере метана и этана): горение, замещение, разложение и </w:t>
      </w:r>
      <w:proofErr w:type="spellStart"/>
      <w:r>
        <w:t>дегидрирование.Применениеалканов</w:t>
      </w:r>
      <w:proofErr w:type="spellEnd"/>
      <w:r>
        <w:t xml:space="preserve"> на основе свойств.</w:t>
      </w:r>
    </w:p>
    <w:p w:rsidR="00541C5A" w:rsidRDefault="00541C5A" w:rsidP="00541C5A">
      <w:pPr>
        <w:ind w:firstLine="709"/>
        <w:jc w:val="both"/>
      </w:pPr>
      <w:proofErr w:type="spellStart"/>
      <w:r>
        <w:t>Алкены</w:t>
      </w:r>
      <w:proofErr w:type="spellEnd"/>
      <w:r>
        <w:t xml:space="preserve">. Этилен, его получение (дегидрированием этана и дегидратацией этанола). Химические </w:t>
      </w:r>
      <w:proofErr w:type="spellStart"/>
      <w:r>
        <w:t>свойстваэтилена</w:t>
      </w:r>
      <w:proofErr w:type="spellEnd"/>
      <w:r>
        <w:t xml:space="preserve">: горение, качественные реакции (обесцвечивание бромной воды и раствора перманганата калия),гидратация, полимеризация. Полиэтилен, его свойства и применение. Применение этилена на </w:t>
      </w:r>
      <w:proofErr w:type="spellStart"/>
      <w:r>
        <w:t>основесвойств</w:t>
      </w:r>
      <w:proofErr w:type="spellEnd"/>
      <w:r>
        <w:t>.</w:t>
      </w:r>
    </w:p>
    <w:p w:rsidR="00541C5A" w:rsidRDefault="00541C5A" w:rsidP="00541C5A">
      <w:pPr>
        <w:ind w:firstLine="709"/>
        <w:jc w:val="both"/>
      </w:pPr>
      <w:proofErr w:type="spellStart"/>
      <w:r>
        <w:t>Алкадиены</w:t>
      </w:r>
      <w:proofErr w:type="spellEnd"/>
      <w:r>
        <w:t xml:space="preserve"> и каучук. Понятие об </w:t>
      </w:r>
      <w:proofErr w:type="spellStart"/>
      <w:r>
        <w:t>алкадиенах</w:t>
      </w:r>
      <w:proofErr w:type="spellEnd"/>
      <w:r>
        <w:t xml:space="preserve"> как углеводородах с двумя </w:t>
      </w:r>
      <w:proofErr w:type="spellStart"/>
      <w:r>
        <w:t>двойнымисвязями</w:t>
      </w:r>
      <w:proofErr w:type="spellEnd"/>
      <w:r>
        <w:t xml:space="preserve">. Химические свойства бутадиена-1,3 и изопрена: обесцвечивание бромной воды </w:t>
      </w:r>
      <w:proofErr w:type="spellStart"/>
      <w:r>
        <w:t>иполимеризация</w:t>
      </w:r>
      <w:proofErr w:type="spellEnd"/>
      <w:r>
        <w:t xml:space="preserve"> в каучуки. Резина.</w:t>
      </w:r>
    </w:p>
    <w:p w:rsidR="00541C5A" w:rsidRDefault="00541C5A" w:rsidP="00541C5A">
      <w:pPr>
        <w:ind w:firstLine="709"/>
        <w:jc w:val="both"/>
      </w:pPr>
      <w:proofErr w:type="spellStart"/>
      <w:r>
        <w:t>Алкины</w:t>
      </w:r>
      <w:proofErr w:type="spellEnd"/>
      <w:r>
        <w:t xml:space="preserve">. Ацетилен, его получение пиролизом метана и карбидным способом. Химические </w:t>
      </w:r>
      <w:proofErr w:type="spellStart"/>
      <w:r>
        <w:t>свойстваацетилена</w:t>
      </w:r>
      <w:proofErr w:type="spellEnd"/>
      <w:r>
        <w:t xml:space="preserve">: горение, обесцвечивание бромной воды, присоединение </w:t>
      </w:r>
      <w:proofErr w:type="spellStart"/>
      <w:r>
        <w:t>хлороводорода</w:t>
      </w:r>
      <w:proofErr w:type="spellEnd"/>
      <w:r>
        <w:t xml:space="preserve"> и </w:t>
      </w:r>
      <w:proofErr w:type="spellStart"/>
      <w:r>
        <w:t>гидратация.Применение</w:t>
      </w:r>
      <w:proofErr w:type="spellEnd"/>
      <w:r>
        <w:t xml:space="preserve"> ацетилена на основе свойств. Реакция полимеризации </w:t>
      </w:r>
      <w:proofErr w:type="spellStart"/>
      <w:r>
        <w:t>винилхлорида.Поливинилхлорид</w:t>
      </w:r>
      <w:proofErr w:type="spellEnd"/>
      <w:r>
        <w:t xml:space="preserve"> и его применение.</w:t>
      </w:r>
    </w:p>
    <w:p w:rsidR="00541C5A" w:rsidRDefault="00541C5A" w:rsidP="00541C5A">
      <w:pPr>
        <w:ind w:firstLine="709"/>
        <w:jc w:val="both"/>
      </w:pPr>
      <w:r>
        <w:t xml:space="preserve">Бензол. Получение бензола из </w:t>
      </w:r>
      <w:proofErr w:type="spellStart"/>
      <w:r>
        <w:t>гексана</w:t>
      </w:r>
      <w:proofErr w:type="spellEnd"/>
      <w:r>
        <w:t xml:space="preserve"> и ацетилена. Химические свойства бензола: </w:t>
      </w:r>
      <w:proofErr w:type="spellStart"/>
      <w:r>
        <w:t>горение,галогенирование</w:t>
      </w:r>
      <w:proofErr w:type="spellEnd"/>
      <w:r>
        <w:t>, нитрование. Применение бензола на основе свойств.</w:t>
      </w:r>
    </w:p>
    <w:p w:rsidR="00541C5A" w:rsidRDefault="00541C5A" w:rsidP="00541C5A">
      <w:pPr>
        <w:ind w:firstLine="709"/>
        <w:jc w:val="both"/>
      </w:pPr>
      <w:r>
        <w:t xml:space="preserve">Природный газ. </w:t>
      </w:r>
      <w:proofErr w:type="spellStart"/>
      <w:r>
        <w:t>Алканы</w:t>
      </w:r>
      <w:proofErr w:type="spellEnd"/>
      <w:r>
        <w:t>. Природный газ как топливо. Преимущества природного газа перед другими</w:t>
      </w:r>
    </w:p>
    <w:p w:rsidR="00541C5A" w:rsidRDefault="00541C5A" w:rsidP="00541C5A">
      <w:pPr>
        <w:ind w:firstLine="709"/>
        <w:jc w:val="both"/>
      </w:pPr>
      <w:r>
        <w:t>видами топлива. Состав природного газа.</w:t>
      </w:r>
    </w:p>
    <w:p w:rsidR="00541C5A" w:rsidRDefault="00541C5A" w:rsidP="00541C5A">
      <w:pPr>
        <w:ind w:firstLine="709"/>
        <w:jc w:val="both"/>
      </w:pPr>
      <w:r>
        <w:t>Нефть. Состав и переработка нефти. Нефтепродукты. Бензин и понятие об октановом числе.</w:t>
      </w:r>
    </w:p>
    <w:p w:rsidR="00541C5A" w:rsidRDefault="00541C5A" w:rsidP="00541C5A">
      <w:pPr>
        <w:ind w:firstLine="709"/>
        <w:jc w:val="both"/>
      </w:pPr>
      <w:r>
        <w:rPr>
          <w:u w:val="single"/>
        </w:rPr>
        <w:t xml:space="preserve">Демонстрации. </w:t>
      </w:r>
      <w:r>
        <w:t xml:space="preserve">Определение элементного состава органических соединений. </w:t>
      </w:r>
      <w:proofErr w:type="spellStart"/>
      <w:r>
        <w:t>Горениеэтилена</w:t>
      </w:r>
      <w:proofErr w:type="spellEnd"/>
      <w:r>
        <w:t xml:space="preserve">, ацетилена. Отношение этилена, ацетилена и бензола к раствору перманганата калия и </w:t>
      </w:r>
      <w:proofErr w:type="spellStart"/>
      <w:r>
        <w:t>бромнойводе</w:t>
      </w:r>
      <w:proofErr w:type="spellEnd"/>
      <w:r>
        <w:t xml:space="preserve">. Получение этилена реакцией дегидратации этанола и деполимеризации полиэтилена, </w:t>
      </w:r>
      <w:proofErr w:type="spellStart"/>
      <w:r>
        <w:t>ацетиленакарбидным</w:t>
      </w:r>
      <w:proofErr w:type="spellEnd"/>
      <w:r>
        <w:t xml:space="preserve"> способом. Разложение каучука при нагревании, испытание продуктов разложения на</w:t>
      </w:r>
    </w:p>
    <w:p w:rsidR="00541C5A" w:rsidRDefault="00541C5A" w:rsidP="00541C5A">
      <w:pPr>
        <w:ind w:firstLine="709"/>
        <w:jc w:val="both"/>
      </w:pPr>
      <w:proofErr w:type="spellStart"/>
      <w:r>
        <w:t>непредельность</w:t>
      </w:r>
      <w:proofErr w:type="spellEnd"/>
      <w:r>
        <w:t>. Коллекция образцов нефти и нефтепродуктов.</w:t>
      </w:r>
    </w:p>
    <w:p w:rsidR="00541C5A" w:rsidRDefault="00541C5A" w:rsidP="00541C5A">
      <w:pPr>
        <w:ind w:firstLine="709"/>
        <w:jc w:val="both"/>
      </w:pPr>
      <w:r>
        <w:rPr>
          <w:u w:val="single"/>
        </w:rPr>
        <w:t>Лабораторные опыты. 1</w:t>
      </w:r>
      <w:r>
        <w:t xml:space="preserve"> Изготовление моделей молекул углеводородов. 2.Обнаружениенепредельных соединений в жидких нефтепродуктах. 3 Ознакомление с коллекцией «Нефть и </w:t>
      </w:r>
      <w:proofErr w:type="spellStart"/>
      <w:r>
        <w:t>продуктыее</w:t>
      </w:r>
      <w:proofErr w:type="spellEnd"/>
      <w:r>
        <w:t xml:space="preserve"> переработки».</w:t>
      </w:r>
    </w:p>
    <w:p w:rsidR="00541C5A" w:rsidRDefault="00541C5A" w:rsidP="00541C5A">
      <w:pPr>
        <w:ind w:firstLine="709"/>
        <w:jc w:val="both"/>
        <w:rPr>
          <w:b/>
        </w:rPr>
      </w:pPr>
    </w:p>
    <w:p w:rsidR="00541C5A" w:rsidRDefault="00541C5A" w:rsidP="00541C5A">
      <w:pPr>
        <w:ind w:firstLine="709"/>
        <w:jc w:val="both"/>
        <w:rPr>
          <w:b/>
        </w:rPr>
      </w:pPr>
      <w:r>
        <w:rPr>
          <w:b/>
        </w:rPr>
        <w:t>Тема 3 К</w:t>
      </w:r>
      <w:r w:rsidR="00F418DF">
        <w:rPr>
          <w:b/>
        </w:rPr>
        <w:t>ислородсодержащие соединения (12</w:t>
      </w:r>
      <w:r>
        <w:rPr>
          <w:b/>
        </w:rPr>
        <w:t xml:space="preserve"> ч)</w:t>
      </w:r>
    </w:p>
    <w:p w:rsidR="00541C5A" w:rsidRDefault="00541C5A" w:rsidP="00541C5A">
      <w:pPr>
        <w:ind w:firstLine="709"/>
        <w:jc w:val="both"/>
      </w:pPr>
      <w:r>
        <w:t>Углеводы. Единство химической организации живых организмов. Химический состав живых организмов.</w:t>
      </w:r>
    </w:p>
    <w:p w:rsidR="00541C5A" w:rsidRDefault="00541C5A" w:rsidP="00541C5A">
      <w:pPr>
        <w:ind w:firstLine="709"/>
        <w:jc w:val="both"/>
      </w:pPr>
      <w:r>
        <w:t>Спирты. Получение этанола брожением глюкозы и гидратацией этилена. Гидроксильная группа как функциональная. Представление о водородной связи. Химические свойства этанола: горение, взаимодействие с натрием, образование простых и сложных эфиров, окисление в альдегид. Применение этанола на основе свойств. Алкоголизм, его последствия и предупреждение.</w:t>
      </w:r>
    </w:p>
    <w:p w:rsidR="00541C5A" w:rsidRDefault="00541C5A" w:rsidP="00541C5A">
      <w:pPr>
        <w:ind w:firstLine="709"/>
        <w:jc w:val="both"/>
      </w:pPr>
      <w:r>
        <w:t>Понятие о предельных многоатомных спиртах. Глицерин как представитель многоатомных спиртов. Качественная реакция на многоатомные спирты. Применение глицерина на основе свойств.</w:t>
      </w:r>
    </w:p>
    <w:p w:rsidR="00541C5A" w:rsidRDefault="00541C5A" w:rsidP="00541C5A">
      <w:pPr>
        <w:ind w:firstLine="709"/>
        <w:jc w:val="both"/>
      </w:pPr>
      <w:r>
        <w:t>Фенол. Получение фенола коксованием каменного угля. Взаимное влияние атомов в молекуле фенола: взаимодействие с гидроксидом натрия и азотной кислотой. Поликонденсация фенола с формальдегидом в фенолоформальдегидную смолу. Применение фенола на основе свойств.</w:t>
      </w:r>
    </w:p>
    <w:p w:rsidR="00541C5A" w:rsidRDefault="00541C5A" w:rsidP="00541C5A">
      <w:pPr>
        <w:ind w:firstLine="709"/>
        <w:jc w:val="both"/>
      </w:pPr>
      <w:r>
        <w:lastRenderedPageBreak/>
        <w:t>Альдегиды и кетоны. Получение альдегидов окислением соответствующих спиртов. Химические  свойства альдегидов: окисление в соответствующую кислоту и восстановление в соответствующий спирт. Применение формальдегида и ацетальдегида на основе свойств.</w:t>
      </w:r>
    </w:p>
    <w:p w:rsidR="00541C5A" w:rsidRDefault="00541C5A" w:rsidP="00541C5A">
      <w:pPr>
        <w:ind w:firstLine="709"/>
        <w:jc w:val="both"/>
      </w:pPr>
      <w:r>
        <w:t>Карбоновые кислоты. Получение карбоновых кислот окислением альдегидов. Химические свойства уксусной кислоты: общие свойства с неорганическими кислотами и реакция этерификации. Применение уксусной кислоты на основе свойств. Высшие жирные кислоты на примере пальмитиновой и стеариновой.</w:t>
      </w:r>
    </w:p>
    <w:p w:rsidR="00541C5A" w:rsidRDefault="00541C5A" w:rsidP="00541C5A">
      <w:pPr>
        <w:ind w:firstLine="709"/>
        <w:jc w:val="both"/>
      </w:pPr>
      <w:r>
        <w:t>Сложные эфиры и жиры. Получение сложных эфиров реакцией этерификации. Сложные эфиры в природе, их значение. Применение сложных эфиров на основе свойств.</w:t>
      </w:r>
    </w:p>
    <w:p w:rsidR="00541C5A" w:rsidRDefault="00541C5A" w:rsidP="00541C5A">
      <w:pPr>
        <w:ind w:firstLine="709"/>
        <w:jc w:val="both"/>
      </w:pPr>
      <w:r>
        <w:t>Жиры как сложные эфиры. Химические свойства жиров: гидролиз (омыление) и гидрирование жидких жиров. Применение жиров на основе свойств.</w:t>
      </w:r>
    </w:p>
    <w:p w:rsidR="00541C5A" w:rsidRDefault="00541C5A" w:rsidP="00541C5A">
      <w:pPr>
        <w:ind w:firstLine="709"/>
        <w:jc w:val="both"/>
      </w:pPr>
      <w:r>
        <w:t>Углеводы, их классификация: моносахариды (глюкоза), дисахариды (сахароза) и полисахариды (крахмал и целлюлоза).</w:t>
      </w:r>
    </w:p>
    <w:p w:rsidR="00541C5A" w:rsidRDefault="00541C5A" w:rsidP="00541C5A">
      <w:pPr>
        <w:ind w:firstLine="709"/>
        <w:jc w:val="both"/>
        <w:rPr>
          <w:u w:val="single"/>
        </w:rPr>
      </w:pPr>
      <w:r>
        <w:t xml:space="preserve">Глюкоза — вещество с двойственной функцией — </w:t>
      </w:r>
      <w:proofErr w:type="spellStart"/>
      <w:r>
        <w:t>альдегидоспирт</w:t>
      </w:r>
      <w:proofErr w:type="spellEnd"/>
      <w:r>
        <w:t xml:space="preserve">. Химические свойства глюкозы: окисление в </w:t>
      </w:r>
      <w:proofErr w:type="spellStart"/>
      <w:r>
        <w:t>глюконовую</w:t>
      </w:r>
      <w:proofErr w:type="spellEnd"/>
      <w:r>
        <w:t xml:space="preserve"> кислоту, восстановление в сорбит, брожение (молочнокислое и спиртовое). Применение глюкозы на основе свойств. Значение углеводов в живой природе и в жизни человека. Понятие о реакциях поликонденсации и гидролиза на примере взаимопревращений: глюкоза -полисахарид </w:t>
      </w:r>
      <w:r>
        <w:rPr>
          <w:u w:val="single"/>
        </w:rPr>
        <w:t>Демонстрации.</w:t>
      </w:r>
    </w:p>
    <w:p w:rsidR="00541C5A" w:rsidRDefault="00541C5A" w:rsidP="00541C5A">
      <w:pPr>
        <w:ind w:firstLine="709"/>
        <w:jc w:val="both"/>
      </w:pPr>
      <w:r>
        <w:t>- Окисление спирта в альдегид. Качественная реакция на многоатомные спирты. Коллекция «Каменный уголь и продукты его переработки». Растворимость фенола в воде при обычной температуре и при нагревании. Качественные реакции на фенол. Реакция «серебряного зеркала» альдегидов и глюкозы.</w:t>
      </w:r>
    </w:p>
    <w:p w:rsidR="00541C5A" w:rsidRDefault="00541C5A" w:rsidP="00541C5A">
      <w:pPr>
        <w:ind w:firstLine="709"/>
        <w:jc w:val="both"/>
      </w:pPr>
      <w:r>
        <w:t>- Окисление альдегидов и глюкозы в кислоты с помощью гидроксида меди (II). Получение уксусно-этилового эфира. Сравнение свойств растворов мыла и стирального порошка. Коллекция эфирных масел.</w:t>
      </w:r>
    </w:p>
    <w:p w:rsidR="00541C5A" w:rsidRDefault="00541C5A" w:rsidP="00541C5A">
      <w:pPr>
        <w:ind w:firstLine="709"/>
        <w:jc w:val="both"/>
      </w:pPr>
      <w:r>
        <w:t>- Качественная реакция на крахмал.</w:t>
      </w:r>
    </w:p>
    <w:p w:rsidR="00541C5A" w:rsidRDefault="00541C5A" w:rsidP="00541C5A">
      <w:pPr>
        <w:ind w:firstLine="709"/>
        <w:jc w:val="both"/>
        <w:rPr>
          <w:b/>
        </w:rPr>
      </w:pPr>
    </w:p>
    <w:p w:rsidR="00541C5A" w:rsidRDefault="00541C5A" w:rsidP="00541C5A">
      <w:pPr>
        <w:ind w:firstLine="709"/>
        <w:jc w:val="both"/>
        <w:rPr>
          <w:b/>
        </w:rPr>
      </w:pPr>
      <w:r>
        <w:rPr>
          <w:b/>
        </w:rPr>
        <w:t xml:space="preserve">Тема 4. Азотсодержащие соединения и </w:t>
      </w:r>
      <w:r w:rsidR="00525A8C">
        <w:rPr>
          <w:b/>
        </w:rPr>
        <w:t xml:space="preserve">их </w:t>
      </w:r>
      <w:r w:rsidR="00190AAC">
        <w:rPr>
          <w:b/>
        </w:rPr>
        <w:t>нахождение в живой природе (</w:t>
      </w:r>
      <w:r w:rsidR="00F418DF">
        <w:rPr>
          <w:b/>
        </w:rPr>
        <w:t>4</w:t>
      </w:r>
      <w:r>
        <w:rPr>
          <w:b/>
        </w:rPr>
        <w:t xml:space="preserve"> ч)</w:t>
      </w:r>
    </w:p>
    <w:p w:rsidR="00541C5A" w:rsidRDefault="00541C5A" w:rsidP="00541C5A">
      <w:pPr>
        <w:ind w:firstLine="709"/>
        <w:jc w:val="both"/>
      </w:pPr>
      <w:r>
        <w:t>Амины. Понятие об аминах. Получение ароматического амина — анилина — из нитробензола. Анилин как органическое основание. Взаимное влияние атомов в молекуле анилина: ослабление основных свойств и взаимодействие с бромной водой. Применение анилина на основе свойств.</w:t>
      </w:r>
    </w:p>
    <w:p w:rsidR="00541C5A" w:rsidRDefault="00541C5A" w:rsidP="00541C5A">
      <w:pPr>
        <w:ind w:firstLine="709"/>
        <w:jc w:val="both"/>
      </w:pPr>
      <w:r>
        <w:t>Аминокислоты. Получение аминокислот из карбоновых кислот и гидролизом белков. Химические свойства аминокислот как амфотерных органических соединений: взаимодействие со щелочами, кислотами и друг с другом (реакция поликонденсации). Пептидная связь и полипептиды. Применение аминокислот на основе свойств.</w:t>
      </w:r>
    </w:p>
    <w:p w:rsidR="00541C5A" w:rsidRDefault="00541C5A" w:rsidP="00541C5A">
      <w:pPr>
        <w:ind w:firstLine="709"/>
        <w:jc w:val="both"/>
      </w:pPr>
      <w:r>
        <w:t>Белки. Получение белков реакцией поликонденсации аминокислот. Первичная, вторичная и третичная структуры белков. Химические свойства белков: горение, денатурация, гидролиз и цветные реакции. Биохимические функции белков.</w:t>
      </w:r>
    </w:p>
    <w:p w:rsidR="00541C5A" w:rsidRDefault="00541C5A" w:rsidP="00541C5A">
      <w:pPr>
        <w:ind w:firstLine="709"/>
        <w:jc w:val="both"/>
      </w:pPr>
      <w:r>
        <w:t>Генетическая связь между классами органических соединений.</w:t>
      </w:r>
    </w:p>
    <w:p w:rsidR="00541C5A" w:rsidRDefault="00541C5A" w:rsidP="00541C5A">
      <w:pPr>
        <w:ind w:firstLine="709"/>
        <w:jc w:val="both"/>
      </w:pPr>
      <w:r>
        <w:rPr>
          <w:u w:val="single"/>
        </w:rPr>
        <w:t>Демонстрации.</w:t>
      </w:r>
      <w:r>
        <w:t xml:space="preserve"> Взаимодействие аммиака и анилина с соляной кислотой. Доказательство</w:t>
      </w:r>
    </w:p>
    <w:p w:rsidR="00541C5A" w:rsidRDefault="00541C5A" w:rsidP="00541C5A">
      <w:pPr>
        <w:ind w:firstLine="709"/>
        <w:jc w:val="both"/>
      </w:pPr>
      <w:r>
        <w:t>наличия функциональных групп в растворах аминокислот. Растворение и осаждение белков.</w:t>
      </w:r>
    </w:p>
    <w:p w:rsidR="00541C5A" w:rsidRDefault="00541C5A" w:rsidP="00541C5A">
      <w:pPr>
        <w:ind w:firstLine="709"/>
        <w:jc w:val="both"/>
      </w:pPr>
      <w:r>
        <w:t xml:space="preserve">Цветные реакции белков: ксантопротеиновая и </w:t>
      </w:r>
      <w:proofErr w:type="spellStart"/>
      <w:r>
        <w:t>биуретовая</w:t>
      </w:r>
      <w:proofErr w:type="spellEnd"/>
      <w:r>
        <w:t>. Горение птичьего пера и шерстяной нити.</w:t>
      </w:r>
    </w:p>
    <w:p w:rsidR="00541C5A" w:rsidRDefault="00541C5A" w:rsidP="00541C5A">
      <w:pPr>
        <w:ind w:firstLine="709"/>
        <w:jc w:val="both"/>
      </w:pPr>
      <w:r>
        <w:rPr>
          <w:u w:val="single"/>
        </w:rPr>
        <w:t>Лабораторные опыты.</w:t>
      </w:r>
      <w:r>
        <w:t xml:space="preserve"> - Свойства белков.</w:t>
      </w:r>
    </w:p>
    <w:p w:rsidR="00541C5A" w:rsidRDefault="00541C5A" w:rsidP="00541C5A">
      <w:pPr>
        <w:ind w:firstLine="709"/>
        <w:jc w:val="both"/>
      </w:pPr>
      <w:r>
        <w:rPr>
          <w:u w:val="single"/>
        </w:rPr>
        <w:t>Практическая работа № 1</w:t>
      </w:r>
      <w:r>
        <w:t xml:space="preserve"> Решение экспериментальных задач по курсу органической химии</w:t>
      </w:r>
    </w:p>
    <w:p w:rsidR="00F418DF" w:rsidRDefault="00F418DF" w:rsidP="00541C5A">
      <w:pPr>
        <w:ind w:firstLine="709"/>
        <w:jc w:val="both"/>
      </w:pPr>
    </w:p>
    <w:p w:rsidR="00F418DF" w:rsidRDefault="00F418DF" w:rsidP="00F418DF">
      <w:pPr>
        <w:ind w:firstLine="709"/>
        <w:jc w:val="both"/>
        <w:rPr>
          <w:b/>
        </w:rPr>
      </w:pPr>
      <w:r w:rsidRPr="00F418DF">
        <w:rPr>
          <w:b/>
        </w:rPr>
        <w:t>Тема 5 Искусственные и синтетические полимеры</w:t>
      </w:r>
      <w:r>
        <w:rPr>
          <w:b/>
        </w:rPr>
        <w:t>(2ч)</w:t>
      </w:r>
    </w:p>
    <w:p w:rsidR="00190AAC" w:rsidRPr="00190AAC" w:rsidRDefault="00190AAC" w:rsidP="00190AAC">
      <w:pPr>
        <w:ind w:firstLine="709"/>
        <w:jc w:val="both"/>
      </w:pPr>
      <w:r w:rsidRPr="00190AAC">
        <w:t>Искусственные полимеры. Получение искусственных полимеров, как продуктов химической модификации природного полимерного сырья. Искусственные волокна (ацетатный шелк, вискоза), их свойства и применение.</w:t>
      </w:r>
    </w:p>
    <w:p w:rsidR="00190AAC" w:rsidRPr="00190AAC" w:rsidRDefault="00190AAC" w:rsidP="00190AAC">
      <w:pPr>
        <w:ind w:firstLine="709"/>
        <w:jc w:val="both"/>
      </w:pPr>
      <w:r w:rsidRPr="00190AAC">
        <w:t>Синтетические полимеры. Получение синтетических полимеров реакциями полимеризации и поликонденсации. Структура полимеров: линейная, разветвленная и пространственная. Представители синтетических пластмасс: полиэтилен низкого и высокого давления, полипропилен и поливинилхлорид. Синтетические волокна: лавсан, нитрон и капрон.</w:t>
      </w:r>
    </w:p>
    <w:p w:rsidR="00190AAC" w:rsidRPr="00190AAC" w:rsidRDefault="00190AAC" w:rsidP="00190AAC">
      <w:pPr>
        <w:ind w:firstLine="709"/>
        <w:jc w:val="both"/>
      </w:pPr>
      <w:r w:rsidRPr="00190AAC">
        <w:t>Демонстрации. Коллекция пластмасс и изделий из них. Коллекция искусственных и синтетических волокон и изделий из них.</w:t>
      </w:r>
    </w:p>
    <w:p w:rsidR="00190AAC" w:rsidRPr="00190AAC" w:rsidRDefault="00190AAC" w:rsidP="00190AAC">
      <w:pPr>
        <w:ind w:firstLine="709"/>
        <w:jc w:val="both"/>
      </w:pPr>
      <w:r w:rsidRPr="00190AAC">
        <w:t xml:space="preserve">Лабораторные </w:t>
      </w:r>
      <w:proofErr w:type="spellStart"/>
      <w:r w:rsidRPr="00190AAC">
        <w:t>опыты..Ознакомление</w:t>
      </w:r>
      <w:proofErr w:type="spellEnd"/>
      <w:r w:rsidRPr="00190AAC">
        <w:t xml:space="preserve"> с коллекцией пластмасс, волокон и каучуков.</w:t>
      </w:r>
    </w:p>
    <w:p w:rsidR="00525A8C" w:rsidRPr="00190AAC" w:rsidRDefault="00190AAC" w:rsidP="00190AAC">
      <w:pPr>
        <w:ind w:firstLine="709"/>
        <w:jc w:val="both"/>
      </w:pPr>
      <w:r w:rsidRPr="00190AAC">
        <w:t>.</w:t>
      </w:r>
      <w:r w:rsidR="00525A8C" w:rsidRPr="00525A8C">
        <w:rPr>
          <w:b/>
        </w:rPr>
        <w:t>Итоговая контрольная работа в рамках промежуточной аттестации (1ч)</w:t>
      </w:r>
    </w:p>
    <w:p w:rsidR="00150F3C" w:rsidRPr="00547EAC" w:rsidRDefault="00150F3C" w:rsidP="00547EAC">
      <w:pPr>
        <w:shd w:val="clear" w:color="auto" w:fill="FFFFFF"/>
        <w:ind w:right="-255"/>
        <w:rPr>
          <w:rFonts w:cs="Calibri"/>
          <w:lang w:eastAsia="en-US"/>
        </w:rPr>
      </w:pPr>
    </w:p>
    <w:p w:rsidR="00460F17" w:rsidRPr="00460F17" w:rsidRDefault="00460F17" w:rsidP="00C774CB">
      <w:pPr>
        <w:jc w:val="center"/>
        <w:rPr>
          <w:b/>
        </w:rPr>
      </w:pPr>
      <w:r w:rsidRPr="00460F17">
        <w:rPr>
          <w:b/>
        </w:rPr>
        <w:t>11 класс</w:t>
      </w:r>
    </w:p>
    <w:p w:rsidR="00460F17" w:rsidRPr="00460F17" w:rsidRDefault="00460F17" w:rsidP="00460F17">
      <w:pPr>
        <w:rPr>
          <w:b/>
        </w:rPr>
      </w:pPr>
    </w:p>
    <w:p w:rsidR="00460F17" w:rsidRPr="00460F17" w:rsidRDefault="00460F17" w:rsidP="00F1234B">
      <w:pPr>
        <w:jc w:val="center"/>
        <w:rPr>
          <w:b/>
        </w:rPr>
      </w:pPr>
      <w:r w:rsidRPr="00460F17">
        <w:rPr>
          <w:b/>
        </w:rPr>
        <w:t>Тема 1. Строение атома и периодический закон Д. И. Менделеева (3 ч)</w:t>
      </w:r>
    </w:p>
    <w:p w:rsidR="00460F17" w:rsidRPr="00460F17" w:rsidRDefault="00460F17" w:rsidP="00460F17">
      <w:r w:rsidRPr="00460F17">
        <w:t xml:space="preserve">О с н о в н ы е  с в е д е н и я  о с т р о е н и </w:t>
      </w:r>
      <w:proofErr w:type="spellStart"/>
      <w:r w:rsidRPr="00460F17">
        <w:t>и</w:t>
      </w:r>
      <w:proofErr w:type="spellEnd"/>
      <w:r w:rsidRPr="00460F17">
        <w:t xml:space="preserve">  а т о м а . Ядро: протоны и </w:t>
      </w:r>
      <w:proofErr w:type="spellStart"/>
      <w:r w:rsidRPr="00460F17">
        <w:t>нейтроны.Изотопы</w:t>
      </w:r>
      <w:proofErr w:type="spellEnd"/>
      <w:r w:rsidRPr="00460F17">
        <w:t>. Электроны. Электронная оболочка. Энергетический уровень. Особенности строения электронных оболочек атомов элементов 4-го и 5-го периодов периодической системы Д. И.</w:t>
      </w:r>
    </w:p>
    <w:p w:rsidR="00460F17" w:rsidRPr="00460F17" w:rsidRDefault="00460F17" w:rsidP="00460F17">
      <w:r w:rsidRPr="00460F17">
        <w:t xml:space="preserve">Менделеева (переходных элементов). Понятие об </w:t>
      </w:r>
      <w:proofErr w:type="spellStart"/>
      <w:r w:rsidRPr="00460F17">
        <w:t>орбиталях</w:t>
      </w:r>
      <w:proofErr w:type="spellEnd"/>
      <w:r w:rsidRPr="00460F17">
        <w:t xml:space="preserve">. s- и р- </w:t>
      </w:r>
      <w:proofErr w:type="spellStart"/>
      <w:r w:rsidRPr="00460F17">
        <w:t>орбитали</w:t>
      </w:r>
      <w:proofErr w:type="spellEnd"/>
      <w:r w:rsidRPr="00460F17">
        <w:t>. Электронные конфигурации атомов химических элементов.</w:t>
      </w:r>
    </w:p>
    <w:p w:rsidR="00460F17" w:rsidRPr="00460F17" w:rsidRDefault="00460F17" w:rsidP="00460F17">
      <w:r w:rsidRPr="00460F17">
        <w:t xml:space="preserve">П е р и о д и ч е с к и й  з а к о н  Д . И . М е н д е л е </w:t>
      </w:r>
      <w:proofErr w:type="spellStart"/>
      <w:r w:rsidRPr="00460F17">
        <w:t>е</w:t>
      </w:r>
      <w:proofErr w:type="spellEnd"/>
      <w:r w:rsidRPr="00460F17">
        <w:t xml:space="preserve"> в а  в  с в е т е  у ч е н и я  о с т р о е н и </w:t>
      </w:r>
      <w:proofErr w:type="spellStart"/>
      <w:r w:rsidRPr="00460F17">
        <w:t>и</w:t>
      </w:r>
      <w:proofErr w:type="spellEnd"/>
      <w:r w:rsidRPr="00460F17">
        <w:t xml:space="preserve">  а т о м а . Открытие Д. И. Менделеевым периодического </w:t>
      </w:r>
      <w:proofErr w:type="spellStart"/>
      <w:r w:rsidRPr="00460F17">
        <w:t>закона.Периодическая</w:t>
      </w:r>
      <w:proofErr w:type="spellEnd"/>
      <w:r w:rsidRPr="00460F17">
        <w:t xml:space="preserve"> система химических элементов Д. И. Менделеева – графическое отображение периодического закона. Физический смысл порядкового номера элемента, номера периода и номера группы. Валентные электроны. Причины изменения свойств элементов в периодах и группах (главных подгруппах). Положение водорода в периодической системе. Значение периодического закона и</w:t>
      </w:r>
    </w:p>
    <w:p w:rsidR="00460F17" w:rsidRPr="00460F17" w:rsidRDefault="00460F17" w:rsidP="00460F17">
      <w:r w:rsidRPr="00460F17">
        <w:t>периодической системы химических элементов Д. И. Менделеева для развития науки и понимания химической картины мира.</w:t>
      </w:r>
    </w:p>
    <w:p w:rsidR="00460F17" w:rsidRPr="00460F17" w:rsidRDefault="00460F17" w:rsidP="00460F17">
      <w:r w:rsidRPr="00460F17">
        <w:t xml:space="preserve">Демонстрации. Различные формы периодической системы химических элементов Д. </w:t>
      </w:r>
      <w:proofErr w:type="spellStart"/>
      <w:r w:rsidRPr="00460F17">
        <w:t>И.Менделеева</w:t>
      </w:r>
      <w:proofErr w:type="spellEnd"/>
      <w:r w:rsidRPr="00460F17">
        <w:t>.</w:t>
      </w:r>
    </w:p>
    <w:p w:rsidR="00460F17" w:rsidRPr="00460F17" w:rsidRDefault="00460F17" w:rsidP="00460F17">
      <w:r w:rsidRPr="00460F17">
        <w:t>Лабораторный опыт. 1. Конструирование периодической таблицы элементов с использованием карточек.</w:t>
      </w:r>
    </w:p>
    <w:p w:rsidR="00460F17" w:rsidRPr="00460F17" w:rsidRDefault="00460F17" w:rsidP="00F1234B">
      <w:pPr>
        <w:jc w:val="center"/>
        <w:rPr>
          <w:b/>
        </w:rPr>
      </w:pPr>
      <w:r w:rsidRPr="00460F17">
        <w:rPr>
          <w:b/>
        </w:rPr>
        <w:t>Тема 2. Строение вещества (9 ч)</w:t>
      </w:r>
    </w:p>
    <w:p w:rsidR="00460F17" w:rsidRPr="00460F17" w:rsidRDefault="00460F17" w:rsidP="00460F17">
      <w:r w:rsidRPr="00460F17">
        <w:t xml:space="preserve">И о н </w:t>
      </w:r>
      <w:proofErr w:type="spellStart"/>
      <w:r w:rsidRPr="00460F17">
        <w:t>н</w:t>
      </w:r>
      <w:proofErr w:type="spellEnd"/>
      <w:r w:rsidRPr="00460F17">
        <w:t xml:space="preserve"> а я  х и м и ч е с к а я с в я з ь . Катионы и анионы. Классификация ионов. Ионные кристаллические решетки. Свойства веществ с этим типом кристаллических решеток.</w:t>
      </w:r>
    </w:p>
    <w:p w:rsidR="00460F17" w:rsidRPr="00460F17" w:rsidRDefault="00460F17" w:rsidP="00460F17">
      <w:r w:rsidRPr="00460F17">
        <w:t xml:space="preserve">К о в а л е н т н а я  х и м и ч е с к а я  с в я з ь. </w:t>
      </w:r>
      <w:proofErr w:type="spellStart"/>
      <w:r w:rsidRPr="00460F17">
        <w:t>Электроотрицательность</w:t>
      </w:r>
      <w:proofErr w:type="spellEnd"/>
      <w:r w:rsidRPr="00460F17">
        <w:t>. Полярная и неполярная ковалентные связи: диполь, полярность связи и полярность молекулы. Обменный и донорно-акцепторный механизмы образования ковалентной связи. Молекулярные и атомные</w:t>
      </w:r>
    </w:p>
    <w:p w:rsidR="00460F17" w:rsidRPr="00460F17" w:rsidRDefault="00460F17" w:rsidP="00460F17">
      <w:r w:rsidRPr="00460F17">
        <w:t>кристаллические решетки. Свойства веществ с этими типами кристаллических решеток.</w:t>
      </w:r>
    </w:p>
    <w:p w:rsidR="00460F17" w:rsidRPr="00460F17" w:rsidRDefault="00460F17" w:rsidP="00460F17">
      <w:r w:rsidRPr="00460F17">
        <w:t xml:space="preserve">М е т а л </w:t>
      </w:r>
      <w:proofErr w:type="spellStart"/>
      <w:r w:rsidRPr="00460F17">
        <w:t>л</w:t>
      </w:r>
      <w:proofErr w:type="spellEnd"/>
      <w:r w:rsidRPr="00460F17">
        <w:t xml:space="preserve"> и ч е с к а я  х и м и ч е с к а я  с в я з ь. Особенности строения атомов металлов. Металлическая химическая связь и металлическая кристаллическая решетка. Свойства веществ с этим типом связи.</w:t>
      </w:r>
    </w:p>
    <w:p w:rsidR="00460F17" w:rsidRPr="00460F17" w:rsidRDefault="00460F17" w:rsidP="00460F17">
      <w:r w:rsidRPr="00460F17">
        <w:t>Т в е р д о е  с о с т о я н и е  в е щ е с т в а . Аморфные твердые вещества в природе и в жизни человека, их значение и применение. Кристаллическое строение вещества.</w:t>
      </w:r>
    </w:p>
    <w:p w:rsidR="00460F17" w:rsidRPr="00460F17" w:rsidRDefault="00460F17" w:rsidP="00460F17">
      <w:r w:rsidRPr="00460F17">
        <w:t>Д и с п е р с н ы е  с и с т е м ы . Понятие о дисперсных системах. Дисперсная фаза и дисперсионная среда. Классификация дисперсных систем в зависимости от агрегатного состояния дисперсной среды и дисперсионной фазы. Грубодисперсные системы: эмульсии,</w:t>
      </w:r>
    </w:p>
    <w:p w:rsidR="00460F17" w:rsidRPr="00460F17" w:rsidRDefault="00460F17" w:rsidP="00460F17">
      <w:r w:rsidRPr="00460F17">
        <w:lastRenderedPageBreak/>
        <w:t>суспензии, аэрозоли. Тонкодисперсные системы: гели и золи.</w:t>
      </w:r>
    </w:p>
    <w:p w:rsidR="00460F17" w:rsidRPr="00460F17" w:rsidRDefault="00460F17" w:rsidP="00460F17">
      <w:r w:rsidRPr="00460F17">
        <w:t xml:space="preserve">С о с т а в   </w:t>
      </w:r>
      <w:proofErr w:type="spellStart"/>
      <w:r w:rsidRPr="00460F17">
        <w:t>в</w:t>
      </w:r>
      <w:proofErr w:type="spellEnd"/>
      <w:r w:rsidRPr="00460F17">
        <w:t xml:space="preserve"> е щ е с т в а  и  с м е с е й . Вещества молекулярного и немолекулярного строения. Закон постоянства состава веществ.</w:t>
      </w:r>
    </w:p>
    <w:p w:rsidR="00460F17" w:rsidRPr="00460F17" w:rsidRDefault="00460F17" w:rsidP="00460F17">
      <w:r w:rsidRPr="00460F17">
        <w:t>Понятие «доля» и ее разновидности: массовая (доля элементов в соединении, доля компонента в смеси - доля примесей, доля растворенного вещества в растворе) и объемная. Доля выхода продукта реакции от теоретически возможного.</w:t>
      </w:r>
    </w:p>
    <w:p w:rsidR="00460F17" w:rsidRPr="00460F17" w:rsidRDefault="00460F17" w:rsidP="00460F17">
      <w:r w:rsidRPr="00460F17">
        <w:t xml:space="preserve">Демонстрации. Модель кристаллической решетки хлорида натрия. Образцы минералов с ионной кристаллической решеткой: кальцита, </w:t>
      </w:r>
      <w:proofErr w:type="spellStart"/>
      <w:r w:rsidRPr="00460F17">
        <w:t>галита</w:t>
      </w:r>
      <w:proofErr w:type="spellEnd"/>
      <w:r w:rsidRPr="00460F17">
        <w:t xml:space="preserve">. Модели кристаллических решеток «сухого льда» (или </w:t>
      </w:r>
      <w:proofErr w:type="spellStart"/>
      <w:r w:rsidRPr="00460F17">
        <w:t>иода</w:t>
      </w:r>
      <w:proofErr w:type="spellEnd"/>
      <w:r w:rsidRPr="00460F17">
        <w:t>), алмаза, графита (или кварца).Модель молекулы ДНК. Образцы пластмасс (фенолоформальдегидные, полиуретан, описание его свойств. 3. Ознакомление с коллекцией полимеров: пластмасс и волокон и</w:t>
      </w:r>
    </w:p>
    <w:p w:rsidR="00460F17" w:rsidRPr="00460F17" w:rsidRDefault="00460F17" w:rsidP="00460F17">
      <w:r w:rsidRPr="00460F17">
        <w:t>изделия из них. 4. Испытание воды на жесткость. Устранение жесткости воды. 5. Ознакомление с минеральными водами. 6. Ознакомление с дисперсными системами.</w:t>
      </w:r>
    </w:p>
    <w:p w:rsidR="00460F17" w:rsidRPr="00460F17" w:rsidRDefault="00460F17" w:rsidP="00460F17">
      <w:r w:rsidRPr="00460F17">
        <w:t>Практическая работа №1. Получение, собирание и распознавание газов.</w:t>
      </w:r>
    </w:p>
    <w:p w:rsidR="00460F17" w:rsidRPr="00460F17" w:rsidRDefault="00460F17" w:rsidP="00460F17">
      <w:r w:rsidRPr="00460F17">
        <w:t>Контрольная работа №1. Строение вещества.</w:t>
      </w:r>
    </w:p>
    <w:p w:rsidR="00460F17" w:rsidRPr="00460F17" w:rsidRDefault="00460F17" w:rsidP="00F1234B">
      <w:pPr>
        <w:jc w:val="center"/>
        <w:rPr>
          <w:b/>
        </w:rPr>
      </w:pPr>
      <w:r w:rsidRPr="00460F17">
        <w:rPr>
          <w:b/>
        </w:rPr>
        <w:t>Тема 3. Химические реакции (9 ч)</w:t>
      </w:r>
    </w:p>
    <w:p w:rsidR="00460F17" w:rsidRPr="00460F17" w:rsidRDefault="00460F17" w:rsidP="00460F17">
      <w:r w:rsidRPr="00460F17">
        <w:t xml:space="preserve">Р е а к ц и </w:t>
      </w:r>
      <w:proofErr w:type="spellStart"/>
      <w:r w:rsidRPr="00460F17">
        <w:t>и</w:t>
      </w:r>
      <w:proofErr w:type="spellEnd"/>
      <w:r w:rsidRPr="00460F17">
        <w:t xml:space="preserve"> , и д у щ и е  б е з    и з м е н е н и я   с о с т а в а   в е щ е с т в . Аллотропия и аллотропные видоизменения. Причины аллотропии на примере модификаций кислорода, углерода и фосфора. Озон, его биологическая роль. Изомеры и изомерия.</w:t>
      </w:r>
    </w:p>
    <w:p w:rsidR="00460F17" w:rsidRPr="00460F17" w:rsidRDefault="00460F17" w:rsidP="00460F17">
      <w:r w:rsidRPr="00460F17">
        <w:t xml:space="preserve">Р е а к ц и </w:t>
      </w:r>
      <w:proofErr w:type="spellStart"/>
      <w:r w:rsidRPr="00460F17">
        <w:t>и</w:t>
      </w:r>
      <w:proofErr w:type="spellEnd"/>
      <w:r w:rsidRPr="00460F17">
        <w:t xml:space="preserve"> , и д у щ и е  с  и з м е н е н и е м  с о с т а в а  в е щ е с т в. Реакции соединения, разложения, замещения и обмена в неорганической и органической химии. Реакции экзо- и эндотермические. Тепловой эффект химической реакции и </w:t>
      </w:r>
      <w:proofErr w:type="spellStart"/>
      <w:r w:rsidRPr="00460F17">
        <w:t>термохимическиеуравнения</w:t>
      </w:r>
      <w:proofErr w:type="spellEnd"/>
      <w:r w:rsidRPr="00460F17">
        <w:t>. Реакции горения, как частный случай экзотермических реакций.</w:t>
      </w:r>
    </w:p>
    <w:p w:rsidR="00460F17" w:rsidRPr="00460F17" w:rsidRDefault="00460F17" w:rsidP="00460F17">
      <w:r w:rsidRPr="00460F17">
        <w:t xml:space="preserve">С к о р о с т ь  х и м и ч е с к о й  р е а к ц и </w:t>
      </w:r>
      <w:proofErr w:type="spellStart"/>
      <w:r w:rsidRPr="00460F17">
        <w:t>и</w:t>
      </w:r>
      <w:proofErr w:type="spellEnd"/>
      <w:r w:rsidRPr="00460F17">
        <w:t xml:space="preserve"> . Скорость химической реакции. Зависимость скорости химической реакции от природы реагирующих веществ, концентрации, температуры, площади поверхности соприкосновения и катализатора. Реакции гомо- и гетерогенные. Понятие о катализе и катализаторах. Ферменты как биологические катализаторы, особенности их функционирования.</w:t>
      </w:r>
    </w:p>
    <w:p w:rsidR="00460F17" w:rsidRPr="00460F17" w:rsidRDefault="00460F17" w:rsidP="00460F17">
      <w:r w:rsidRPr="00460F17">
        <w:t>О б р а т и м о с т ь  х и м и ч е с к и х  р е а к ц и й . Необратимые и обратимые Демонстрации. Превращение красного фосфора в белый. Озонатор. Модели молекул н- бутана и изобутана. Зависимость скорости реакции от природы веществ на примере</w:t>
      </w:r>
    </w:p>
    <w:p w:rsidR="00460F17" w:rsidRPr="00460F17" w:rsidRDefault="00460F17" w:rsidP="00460F17">
      <w:r w:rsidRPr="00460F17">
        <w:t xml:space="preserve">взаимодействия растворов различных кислот одинаковой концентрации с одинаковыми гранулами цинка и взаимодействия одинаковых кусочков разных металлов (магния, </w:t>
      </w:r>
      <w:proofErr w:type="spellStart"/>
      <w:r w:rsidRPr="00460F17">
        <w:t>цинка,железа</w:t>
      </w:r>
      <w:proofErr w:type="spellEnd"/>
      <w:r w:rsidRPr="00460F17">
        <w:t>) с соляной кислотой. Взаимодействие растворов серной кислоты с растворами</w:t>
      </w:r>
    </w:p>
    <w:p w:rsidR="00460F17" w:rsidRPr="00460F17" w:rsidRDefault="00460F17" w:rsidP="00460F17">
      <w:r w:rsidRPr="00460F17">
        <w:t>тиосульфата натрия различной концентрации и температуры. Модель кипящего слоя. Разложение пероксида водорода с помощью катализатора (оксида марганца (IV)) и каталазы сырого мяса и сырого картофеля. Примеры необратимых реакций, идущих с образованием</w:t>
      </w:r>
    </w:p>
    <w:p w:rsidR="00460F17" w:rsidRPr="00460F17" w:rsidRDefault="00460F17" w:rsidP="00460F17">
      <w:r w:rsidRPr="00460F17">
        <w:t xml:space="preserve">осадка; газа или воды. Взаимодействие лития и натрия с водой. </w:t>
      </w:r>
    </w:p>
    <w:p w:rsidR="00460F17" w:rsidRPr="00460F17" w:rsidRDefault="00460F17" w:rsidP="00460F17">
      <w:r w:rsidRPr="00460F17">
        <w:t>Лабораторные опыты. 7. Реакция замещения меди железом в растворе медного купороса. 8. Реакции, идущие с образованием осадка, газа и воды. 9. Получение кислорода разложением пероксида водорода с помощью оксида марганца (IV) и каталазы сырого картофеля. 10.Получение водорода взаимодействием кислоты с цинком. 11. Различные случаи гидролиза солей.</w:t>
      </w:r>
    </w:p>
    <w:p w:rsidR="00460F17" w:rsidRPr="00460F17" w:rsidRDefault="00460F17" w:rsidP="00460F17">
      <w:r w:rsidRPr="00460F17">
        <w:t>Контрольная работа №2. Химические реакции</w:t>
      </w:r>
    </w:p>
    <w:p w:rsidR="00460F17" w:rsidRPr="00460F17" w:rsidRDefault="00460F17" w:rsidP="00F1234B">
      <w:pPr>
        <w:jc w:val="center"/>
        <w:rPr>
          <w:b/>
        </w:rPr>
      </w:pPr>
      <w:r w:rsidRPr="00460F17">
        <w:rPr>
          <w:b/>
        </w:rPr>
        <w:t>Тема 4. Вещества и их свойства (11 ч)</w:t>
      </w:r>
    </w:p>
    <w:p w:rsidR="00460F17" w:rsidRPr="00460F17" w:rsidRDefault="00460F17" w:rsidP="00460F17">
      <w:r w:rsidRPr="00460F17">
        <w:t xml:space="preserve">М е т а л </w:t>
      </w:r>
      <w:proofErr w:type="spellStart"/>
      <w:r w:rsidRPr="00460F17">
        <w:t>л</w:t>
      </w:r>
      <w:proofErr w:type="spellEnd"/>
      <w:r w:rsidRPr="00460F17">
        <w:t xml:space="preserve"> ы . Взаимодействие металлов с неметаллами (хлором, серой и кислородом). Взаимодействие щелочных </w:t>
      </w:r>
      <w:proofErr w:type="spellStart"/>
      <w:r w:rsidRPr="00460F17">
        <w:t>щелочных</w:t>
      </w:r>
      <w:proofErr w:type="spellEnd"/>
      <w:r w:rsidRPr="00460F17">
        <w:t xml:space="preserve"> и щелочно-земельных металлов с водой. Электрохимический ряд напряжений металлов. Взаимодействие металлов с растворами кислот и солей. Алюминотермия. Взаимодействие натрия с этанолом и фенолом. Коррозия металлов. Понятие о химической и электрохимической коррозии металлов. Способы защиты металлов от коррозии.</w:t>
      </w:r>
    </w:p>
    <w:p w:rsidR="00460F17" w:rsidRPr="00460F17" w:rsidRDefault="00460F17" w:rsidP="00460F17">
      <w:r w:rsidRPr="00460F17">
        <w:lastRenderedPageBreak/>
        <w:t>Актуальные темы региона:  ООО «Софит» г. Ишим ООО МПК «</w:t>
      </w:r>
      <w:proofErr w:type="spellStart"/>
      <w:r w:rsidRPr="00460F17">
        <w:t>Стройметаллоконструкции</w:t>
      </w:r>
      <w:proofErr w:type="spellEnd"/>
      <w:r w:rsidRPr="00460F17">
        <w:t>»</w:t>
      </w:r>
    </w:p>
    <w:p w:rsidR="00460F17" w:rsidRPr="00460F17" w:rsidRDefault="00460F17" w:rsidP="00460F17">
      <w:r w:rsidRPr="00460F17">
        <w:t xml:space="preserve"> Металлургический завод г. </w:t>
      </w:r>
      <w:proofErr w:type="spellStart"/>
      <w:r w:rsidRPr="00460F17">
        <w:t>ТюменьПАО</w:t>
      </w:r>
      <w:proofErr w:type="spellEnd"/>
      <w:r w:rsidRPr="00460F17">
        <w:t xml:space="preserve"> «</w:t>
      </w:r>
      <w:proofErr w:type="spellStart"/>
      <w:r w:rsidRPr="00460F17">
        <w:t>Сибур</w:t>
      </w:r>
      <w:proofErr w:type="spellEnd"/>
      <w:r w:rsidRPr="00460F17">
        <w:t xml:space="preserve"> Холдинг»</w:t>
      </w:r>
    </w:p>
    <w:p w:rsidR="00460F17" w:rsidRPr="00460F17" w:rsidRDefault="00460F17" w:rsidP="00460F17">
      <w:r w:rsidRPr="00460F17">
        <w:t xml:space="preserve">Н е м е т а л </w:t>
      </w:r>
      <w:proofErr w:type="spellStart"/>
      <w:r w:rsidRPr="00460F17">
        <w:t>л</w:t>
      </w:r>
      <w:proofErr w:type="spellEnd"/>
      <w:r w:rsidRPr="00460F17">
        <w:t xml:space="preserve"> ы. Сравнительная характеристика галогенов как наиболее типичных представителей неметаллов. Окислительные свойства неметаллов (взаимодействие с металлами и водородом). Восстановительные свойства неметаллов (взаимодействие с более электроотрицательным неметаллами и сложными веществами-окислителями).</w:t>
      </w:r>
    </w:p>
    <w:p w:rsidR="00460F17" w:rsidRPr="00460F17" w:rsidRDefault="00460F17" w:rsidP="00460F17">
      <w:r w:rsidRPr="00460F17">
        <w:t>К и с л о т ы   н е о р г а н и ч е с к и е   и  о р г а н и ч е с к и е . Классификация кислот. Химические свойства кислот: взаимодействие с металлами, оксидами металлов, гидроксидами металлов, солями, спиртами (реакция этерификации). Особые свойства азотной и концентрированной серной кислоты.</w:t>
      </w:r>
    </w:p>
    <w:p w:rsidR="00460F17" w:rsidRPr="00460F17" w:rsidRDefault="00460F17" w:rsidP="00460F17">
      <w:r w:rsidRPr="00460F17">
        <w:t>О с н о в а н и я   н е о р г а н и ч е с к и е   и   о р г а н и ч е с к и е . Основания, их классификация. Химические свойства оснований: взаимодействие с кислотами, кислотными оксидами и солями. Разложение нерастворимых оснований.</w:t>
      </w:r>
    </w:p>
    <w:p w:rsidR="00460F17" w:rsidRPr="00460F17" w:rsidRDefault="00460F17" w:rsidP="00460F17">
      <w:r w:rsidRPr="00460F17">
        <w:t>С о л и . Классификация солей: средние, кислые и основные. Химические свойства солей: взаимодействие с кислотами, щелочами, металлами и солями. Представители солей и их значение. Хлорид натрия, карбонат кальция, фосфат кальция (средние соли); гидрокарбонаты</w:t>
      </w:r>
    </w:p>
    <w:p w:rsidR="00460F17" w:rsidRPr="00460F17" w:rsidRDefault="00460F17" w:rsidP="00460F17">
      <w:r w:rsidRPr="00460F17">
        <w:t xml:space="preserve">натрия и аммония (кислые соли); </w:t>
      </w:r>
      <w:proofErr w:type="spellStart"/>
      <w:r w:rsidRPr="00460F17">
        <w:t>гидроксокарбонат</w:t>
      </w:r>
      <w:proofErr w:type="spellEnd"/>
      <w:r w:rsidRPr="00460F17">
        <w:t xml:space="preserve"> меди (II) - малахит (основная соль). Качественные реакции на хлорид-, сульфат-, и карбонат-анионы, катион аммония, катионы  железа (II) и (III).</w:t>
      </w:r>
    </w:p>
    <w:p w:rsidR="00460F17" w:rsidRPr="00460F17" w:rsidRDefault="00460F17" w:rsidP="00460F17">
      <w:r w:rsidRPr="00460F17">
        <w:t xml:space="preserve">Г е н е т и ч е с к а я  с в я з ь  м е ж д у  к л а с </w:t>
      </w:r>
      <w:proofErr w:type="spellStart"/>
      <w:r w:rsidRPr="00460F17">
        <w:t>с</w:t>
      </w:r>
      <w:proofErr w:type="spellEnd"/>
      <w:r w:rsidRPr="00460F17">
        <w:t xml:space="preserve"> а м и   н е о р г а н и ч е с к и х  и  о р г а н и ч е с к и х  с о е д и н е н и й . Понятие о генетической связи и генетических рядах. Генетический ряд металла. Генетический ряд неметалла. Особенности генетического ряда в</w:t>
      </w:r>
    </w:p>
    <w:p w:rsidR="00460F17" w:rsidRPr="00460F17" w:rsidRDefault="00460F17" w:rsidP="00460F17">
      <w:r w:rsidRPr="00460F17">
        <w:t>органической химии.</w:t>
      </w:r>
    </w:p>
    <w:p w:rsidR="00460F17" w:rsidRPr="00460F17" w:rsidRDefault="00460F17" w:rsidP="00460F17">
      <w:r w:rsidRPr="00460F17">
        <w:t>Демонстрации. Коллекция образцов металлов. Взаимодействие натрия и сурьмы с хлором, железа с серой. Горение магния и алюминия в кислороде. Взаимодействие щелочноземельных металлов с водой. Взаимодействие натрия с этанолом, цинка с уксусной кислотой. Алюминотермия. Взаимодействие меди с концентрированной азотной кислотой.</w:t>
      </w:r>
    </w:p>
    <w:p w:rsidR="00460F17" w:rsidRPr="00460F17" w:rsidRDefault="00460F17" w:rsidP="00460F17">
      <w:r w:rsidRPr="00460F17">
        <w:t>Лабораторные опыты. 12. Испытание растворов кислот, оснований и солей индикаторами. 13. Взаимодействие соляной кислоты и раствора уксусной кислоты с металлами. 14. Взаимодействие соляной кислоты и раствора уксусной кислоты с основаниями. 15. Взаимодействие соляной кислоты и раствора уксусной кислоты с солями. 16. Получение и свойства нерастворимых снований. 17. Гидролиз хлоридов и ацетатов щелочных металлов. 18.Ознакомление с коллекциями: а) металлов; б) неметаллов; в) кислот; г) оснований; д)минералов и биологических материалов, содержащих некоторые соли.</w:t>
      </w:r>
    </w:p>
    <w:p w:rsidR="00460F17" w:rsidRPr="00460F17" w:rsidRDefault="00460F17" w:rsidP="00460F17">
      <w:r w:rsidRPr="00460F17">
        <w:t>Практическая работа №2. Решение экспериментальных задач на идентификацию органических и неорганических соединений.</w:t>
      </w:r>
    </w:p>
    <w:p w:rsidR="00460F17" w:rsidRPr="00A466E0" w:rsidRDefault="00A466E0" w:rsidP="00460F17">
      <w:pPr>
        <w:rPr>
          <w:b/>
        </w:rPr>
      </w:pPr>
      <w:r w:rsidRPr="00A466E0">
        <w:rPr>
          <w:b/>
        </w:rPr>
        <w:t>Итоговая контрольная работа</w:t>
      </w:r>
    </w:p>
    <w:p w:rsidR="00A466E0" w:rsidRPr="00547EAC" w:rsidRDefault="00714C32" w:rsidP="00A466E0">
      <w:pPr>
        <w:shd w:val="clear" w:color="auto" w:fill="FFFFFF"/>
        <w:ind w:right="-255"/>
        <w:rPr>
          <w:rFonts w:cs="Calibri"/>
        </w:rPr>
      </w:pPr>
      <w:r>
        <w:rPr>
          <w:rFonts w:cs="Calibri"/>
        </w:rPr>
        <w:t xml:space="preserve">Рабочая программа </w:t>
      </w:r>
      <w:r w:rsidR="00A466E0">
        <w:rPr>
          <w:rFonts w:cs="Calibri"/>
        </w:rPr>
        <w:t xml:space="preserve">по </w:t>
      </w:r>
      <w:proofErr w:type="gramStart"/>
      <w:r w:rsidR="00A466E0">
        <w:rPr>
          <w:rFonts w:cs="Calibri"/>
        </w:rPr>
        <w:t xml:space="preserve">химии </w:t>
      </w:r>
      <w:r>
        <w:rPr>
          <w:rFonts w:cs="Calibri"/>
        </w:rPr>
        <w:t xml:space="preserve"> составлена</w:t>
      </w:r>
      <w:proofErr w:type="gramEnd"/>
      <w:r>
        <w:rPr>
          <w:rFonts w:cs="Calibri"/>
        </w:rPr>
        <w:t xml:space="preserve"> </w:t>
      </w:r>
      <w:r w:rsidR="00A466E0" w:rsidRPr="00547EAC">
        <w:rPr>
          <w:rFonts w:cs="Calibri"/>
        </w:rPr>
        <w:t xml:space="preserve"> с учетом рабочей программы воспитания. </w:t>
      </w:r>
    </w:p>
    <w:p w:rsidR="00A466E0" w:rsidRDefault="00A466E0" w:rsidP="00A466E0">
      <w:pPr>
        <w:shd w:val="clear" w:color="auto" w:fill="FFFFFF"/>
        <w:ind w:right="-255"/>
        <w:rPr>
          <w:rFonts w:cs="Calibri"/>
        </w:rPr>
      </w:pPr>
      <w:r w:rsidRPr="00547EAC">
        <w:rPr>
          <w:rFonts w:cs="Calibri"/>
        </w:rPr>
        <w:t xml:space="preserve">    Воспитательный потенциал данного учебного предмета обеспечивает реализацию следующих целевых приоритетов воспитания обучающихся на уровне среднего общего образования:</w:t>
      </w:r>
    </w:p>
    <w:p w:rsidR="00A466E0" w:rsidRPr="00150F3C" w:rsidRDefault="00A466E0" w:rsidP="00A466E0">
      <w:pPr>
        <w:shd w:val="clear" w:color="auto" w:fill="FFFFFF"/>
        <w:ind w:right="-255"/>
        <w:rPr>
          <w:rFonts w:cs="Calibri"/>
        </w:rPr>
      </w:pPr>
      <w:r w:rsidRPr="00150F3C">
        <w:rPr>
          <w:rFonts w:eastAsia="Calibri"/>
          <w:lang w:eastAsia="en-US"/>
        </w:rPr>
        <w:t xml:space="preserve">- беречь и охранять природу ( не засорять бытовым мусором улицы, леса, водоемы); </w:t>
      </w:r>
    </w:p>
    <w:p w:rsidR="00A466E0" w:rsidRPr="00150F3C" w:rsidRDefault="00A466E0" w:rsidP="00A466E0">
      <w:pPr>
        <w:tabs>
          <w:tab w:val="right" w:pos="5138"/>
        </w:tabs>
        <w:spacing w:after="160" w:line="256" w:lineRule="auto"/>
        <w:ind w:right="-1"/>
        <w:contextualSpacing/>
        <w:jc w:val="both"/>
        <w:rPr>
          <w:rFonts w:eastAsia="Calibri"/>
          <w:lang w:eastAsia="en-US"/>
        </w:rPr>
      </w:pPr>
      <w:r w:rsidRPr="00150F3C">
        <w:rPr>
          <w:rFonts w:eastAsia="Calibri"/>
          <w:lang w:eastAsia="en-US"/>
        </w:rPr>
        <w:t xml:space="preserve">- стремиться узнавать что-то новое, проявлять любознательность, ценить знания; </w:t>
      </w:r>
    </w:p>
    <w:p w:rsidR="00A466E0" w:rsidRPr="00150F3C" w:rsidRDefault="00A466E0" w:rsidP="00A466E0">
      <w:pPr>
        <w:tabs>
          <w:tab w:val="right" w:pos="284"/>
        </w:tabs>
        <w:spacing w:after="160" w:line="256" w:lineRule="auto"/>
        <w:ind w:right="-1"/>
        <w:contextualSpacing/>
        <w:jc w:val="both"/>
        <w:rPr>
          <w:rFonts w:eastAsia="Calibri"/>
          <w:lang w:eastAsia="en-US"/>
        </w:rPr>
      </w:pPr>
      <w:r w:rsidRPr="00150F3C">
        <w:rPr>
          <w:rFonts w:eastAsia="Calibri"/>
          <w:lang w:eastAsia="en-US"/>
        </w:rPr>
        <w:t xml:space="preserve">- соблюдать правила личной гигиены, режим дня, вести здоровый образ жизни;  </w:t>
      </w:r>
    </w:p>
    <w:p w:rsidR="00A466E0" w:rsidRPr="00150F3C" w:rsidRDefault="00A466E0" w:rsidP="00A466E0">
      <w:pPr>
        <w:tabs>
          <w:tab w:val="right" w:pos="284"/>
        </w:tabs>
        <w:spacing w:after="160" w:line="256" w:lineRule="auto"/>
        <w:ind w:right="-1"/>
        <w:contextualSpacing/>
        <w:jc w:val="both"/>
        <w:rPr>
          <w:rFonts w:eastAsia="Calibri"/>
          <w:lang w:eastAsia="en-US"/>
        </w:rPr>
      </w:pPr>
      <w:r w:rsidRPr="00150F3C">
        <w:rPr>
          <w:rFonts w:eastAsia="Calibri"/>
          <w:lang w:eastAsia="en-US"/>
        </w:rPr>
        <w:t xml:space="preserve">- быть уверенным в себе, открытым и общительным, не стесняться быть в чем-то непохожим на других ребят; </w:t>
      </w:r>
    </w:p>
    <w:p w:rsidR="00A466E0" w:rsidRDefault="00A466E0" w:rsidP="00A466E0">
      <w:pPr>
        <w:tabs>
          <w:tab w:val="right" w:pos="284"/>
        </w:tabs>
        <w:spacing w:after="160" w:line="256" w:lineRule="auto"/>
        <w:ind w:right="-1"/>
        <w:contextualSpacing/>
        <w:jc w:val="both"/>
        <w:rPr>
          <w:rFonts w:eastAsia="Calibri"/>
          <w:lang w:eastAsia="en-US"/>
        </w:rPr>
      </w:pPr>
      <w:r w:rsidRPr="00150F3C">
        <w:rPr>
          <w:rFonts w:eastAsia="Calibri"/>
          <w:lang w:eastAsia="en-US"/>
        </w:rPr>
        <w:t>- уметь ставить перед собой цели и проявлять инициативу, отстаивать свое мнение и действовать самостоятельно, без помощи старших.</w:t>
      </w:r>
    </w:p>
    <w:p w:rsidR="00F94A5F" w:rsidRPr="00F94A5F" w:rsidRDefault="00F94A5F" w:rsidP="00F94A5F">
      <w:pPr>
        <w:spacing w:after="150"/>
      </w:pPr>
      <w:r w:rsidRPr="00F94A5F">
        <w:lastRenderedPageBreak/>
        <w:t xml:space="preserve">Рабочая программа     </w:t>
      </w:r>
      <w:r w:rsidRPr="00F94A5F">
        <w:rPr>
          <w:color w:val="000000"/>
        </w:rPr>
        <w:t xml:space="preserve">по химии на уровне среднего общего образования </w:t>
      </w:r>
      <w:proofErr w:type="gramStart"/>
      <w:r w:rsidRPr="00F94A5F">
        <w:rPr>
          <w:color w:val="000000"/>
        </w:rPr>
        <w:t>разработана</w:t>
      </w:r>
      <w:r w:rsidRPr="00F94A5F">
        <w:t xml:space="preserve">  с</w:t>
      </w:r>
      <w:proofErr w:type="gramEnd"/>
      <w:r w:rsidRPr="00F94A5F">
        <w:t xml:space="preserve">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СОО:</w:t>
      </w:r>
    </w:p>
    <w:p w:rsidR="00F94A5F" w:rsidRPr="00F94A5F" w:rsidRDefault="00F94A5F" w:rsidP="00F94A5F">
      <w:pPr>
        <w:pStyle w:val="a3"/>
        <w:numPr>
          <w:ilvl w:val="0"/>
          <w:numId w:val="2"/>
        </w:numPr>
        <w:spacing w:after="15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94A5F">
        <w:rPr>
          <w:rFonts w:ascii="Times New Roman" w:hAnsi="Times New Roman"/>
          <w:sz w:val="24"/>
          <w:szCs w:val="24"/>
        </w:rPr>
        <w:t>Развитие ценностного отношения к знаниям как интеллектуальному ресурсу, обеспечивающему будущее человека, как результату кропотливого, но увлекательного учебного труда.</w:t>
      </w:r>
    </w:p>
    <w:p w:rsidR="00F94A5F" w:rsidRPr="00F94A5F" w:rsidRDefault="00F94A5F" w:rsidP="00F94A5F">
      <w:pPr>
        <w:pStyle w:val="a3"/>
        <w:numPr>
          <w:ilvl w:val="0"/>
          <w:numId w:val="2"/>
        </w:numPr>
        <w:spacing w:after="15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94A5F">
        <w:rPr>
          <w:rFonts w:ascii="Times New Roman" w:eastAsia="Times New Roman" w:hAnsi="Times New Roman"/>
          <w:color w:val="222222"/>
          <w:sz w:val="24"/>
          <w:szCs w:val="24"/>
        </w:rPr>
        <w:t>Создание благоприятных условий для развития социально значимых отношений школьников и, прежде всего, ценностных отношений</w:t>
      </w:r>
      <w:r w:rsidRPr="00F94A5F">
        <w:rPr>
          <w:rFonts w:ascii="Times New Roman" w:hAnsi="Times New Roman"/>
          <w:sz w:val="24"/>
          <w:szCs w:val="24"/>
        </w:rPr>
        <w:t xml:space="preserve"> </w:t>
      </w:r>
      <w:r w:rsidRPr="00F94A5F">
        <w:rPr>
          <w:rFonts w:ascii="Times New Roman" w:eastAsia="Times New Roman" w:hAnsi="Times New Roman"/>
          <w:color w:val="222222"/>
          <w:sz w:val="24"/>
          <w:szCs w:val="24"/>
        </w:rPr>
        <w:t>к природе как источнику жизни на Земле, основе самого ее существования, нуждающейся в защите и постоянном внимании со стороны человека.</w:t>
      </w:r>
    </w:p>
    <w:p w:rsidR="00F94A5F" w:rsidRPr="00F94A5F" w:rsidRDefault="00F94A5F" w:rsidP="00F94A5F">
      <w:pPr>
        <w:pStyle w:val="a3"/>
        <w:numPr>
          <w:ilvl w:val="0"/>
          <w:numId w:val="2"/>
        </w:numPr>
        <w:spacing w:after="15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94A5F">
        <w:rPr>
          <w:rFonts w:ascii="Times New Roman" w:eastAsia="Times New Roman" w:hAnsi="Times New Roman"/>
          <w:color w:val="222222"/>
          <w:sz w:val="24"/>
          <w:szCs w:val="24"/>
        </w:rPr>
        <w:t>Развитие ценностных отношений к здоровью как залогу долгой и активной жизни человека, его хорошего настроения и оптимистичного взгляда на мир.</w:t>
      </w:r>
    </w:p>
    <w:p w:rsidR="00F94A5F" w:rsidRPr="00F94A5F" w:rsidRDefault="00F94A5F" w:rsidP="00F94A5F">
      <w:r w:rsidRPr="00F94A5F">
        <w:rPr>
          <w:color w:val="222222"/>
        </w:rPr>
        <w:t>Создание благоприятных условий для развития социально значимых отношений школьников и, прежде всего, ценностных отношений к своему Отечеству</w:t>
      </w:r>
    </w:p>
    <w:p w:rsidR="00F94A5F" w:rsidRPr="00150F3C" w:rsidRDefault="00F94A5F" w:rsidP="00A466E0">
      <w:pPr>
        <w:tabs>
          <w:tab w:val="right" w:pos="284"/>
        </w:tabs>
        <w:spacing w:after="160" w:line="256" w:lineRule="auto"/>
        <w:ind w:right="-1"/>
        <w:contextualSpacing/>
        <w:jc w:val="both"/>
        <w:rPr>
          <w:rFonts w:eastAsia="Calibri"/>
          <w:lang w:eastAsia="en-US"/>
        </w:rPr>
      </w:pPr>
    </w:p>
    <w:p w:rsidR="00A466E0" w:rsidRPr="00547EAC" w:rsidRDefault="00A466E0" w:rsidP="00A466E0">
      <w:pPr>
        <w:shd w:val="clear" w:color="auto" w:fill="FFFFFF"/>
        <w:ind w:right="-255"/>
        <w:rPr>
          <w:rFonts w:cs="Calibri"/>
          <w:lang w:eastAsia="en-US"/>
        </w:rPr>
      </w:pPr>
    </w:p>
    <w:p w:rsidR="00A466E0" w:rsidRDefault="00A466E0" w:rsidP="00A466E0"/>
    <w:p w:rsidR="00460F17" w:rsidRPr="00460F17" w:rsidRDefault="00460F17" w:rsidP="00460F17"/>
    <w:p w:rsidR="001C602F" w:rsidRPr="001C602F" w:rsidRDefault="001C602F" w:rsidP="001C602F">
      <w:pPr>
        <w:jc w:val="center"/>
        <w:rPr>
          <w:b/>
        </w:rPr>
      </w:pPr>
      <w:r>
        <w:rPr>
          <w:b/>
        </w:rPr>
        <w:t xml:space="preserve">Тематическое планирование </w:t>
      </w:r>
      <w:r w:rsidRPr="001C602F">
        <w:rPr>
          <w:b/>
        </w:rPr>
        <w:t>10 класс</w:t>
      </w:r>
    </w:p>
    <w:p w:rsidR="001C602F" w:rsidRPr="001C602F" w:rsidRDefault="001C602F" w:rsidP="001C602F">
      <w:pPr>
        <w:rPr>
          <w:b/>
        </w:rPr>
      </w:pPr>
    </w:p>
    <w:tbl>
      <w:tblPr>
        <w:tblW w:w="0" w:type="auto"/>
        <w:tblInd w:w="-25" w:type="dxa"/>
        <w:tblLayout w:type="fixed"/>
        <w:tblLook w:val="0000" w:firstRow="0" w:lastRow="0" w:firstColumn="0" w:lastColumn="0" w:noHBand="0" w:noVBand="0"/>
      </w:tblPr>
      <w:tblGrid>
        <w:gridCol w:w="531"/>
        <w:gridCol w:w="5981"/>
        <w:gridCol w:w="1276"/>
        <w:gridCol w:w="2268"/>
        <w:gridCol w:w="2693"/>
      </w:tblGrid>
      <w:tr w:rsidR="001C602F" w:rsidRPr="001C602F" w:rsidTr="00276DC2">
        <w:tc>
          <w:tcPr>
            <w:tcW w:w="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602F" w:rsidRPr="001C602F" w:rsidRDefault="001C602F" w:rsidP="001C602F">
            <w:r w:rsidRPr="001C602F">
              <w:t>№</w:t>
            </w:r>
          </w:p>
          <w:p w:rsidR="001C602F" w:rsidRPr="001C602F" w:rsidRDefault="001C602F" w:rsidP="001C602F">
            <w:r w:rsidRPr="001C602F">
              <w:t>п/п</w:t>
            </w:r>
          </w:p>
        </w:tc>
        <w:tc>
          <w:tcPr>
            <w:tcW w:w="5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602F" w:rsidRPr="001C602F" w:rsidRDefault="001C602F" w:rsidP="001C602F">
            <w:r w:rsidRPr="001C602F">
              <w:t>Наименование темы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602F" w:rsidRPr="001C602F" w:rsidRDefault="001C602F" w:rsidP="001C602F">
            <w:r w:rsidRPr="001C602F">
              <w:t>Всего часов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602F" w:rsidRPr="001C602F" w:rsidRDefault="001C602F" w:rsidP="001C602F">
            <w:r w:rsidRPr="001C602F">
              <w:t>Из них</w:t>
            </w:r>
          </w:p>
        </w:tc>
      </w:tr>
      <w:tr w:rsidR="001C602F" w:rsidRPr="001C602F" w:rsidTr="00276DC2">
        <w:tc>
          <w:tcPr>
            <w:tcW w:w="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602F" w:rsidRPr="001C602F" w:rsidRDefault="001C602F" w:rsidP="001C602F"/>
        </w:tc>
        <w:tc>
          <w:tcPr>
            <w:tcW w:w="5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602F" w:rsidRPr="001C602F" w:rsidRDefault="001C602F" w:rsidP="001C602F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602F" w:rsidRPr="001C602F" w:rsidRDefault="001C602F" w:rsidP="001C602F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602F" w:rsidRPr="001C602F" w:rsidRDefault="001C602F" w:rsidP="001C602F">
            <w:r w:rsidRPr="001C602F">
              <w:t>Практические работы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602F" w:rsidRPr="001C602F" w:rsidRDefault="001C602F" w:rsidP="001C602F">
            <w:r w:rsidRPr="001C602F">
              <w:t>Контрольные работы</w:t>
            </w:r>
          </w:p>
        </w:tc>
      </w:tr>
      <w:tr w:rsidR="001C602F" w:rsidRPr="001C602F" w:rsidTr="00276DC2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602F" w:rsidRPr="001C602F" w:rsidRDefault="001C602F" w:rsidP="001C602F"/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602F" w:rsidRPr="001C602F" w:rsidRDefault="001C602F" w:rsidP="001C602F">
            <w:r w:rsidRPr="001C602F">
              <w:t xml:space="preserve">Введение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602F" w:rsidRPr="001C602F" w:rsidRDefault="001C602F" w:rsidP="001C602F">
            <w:r w:rsidRPr="001C602F"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602F" w:rsidRPr="001C602F" w:rsidRDefault="001C602F" w:rsidP="001C602F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602F" w:rsidRPr="001C602F" w:rsidRDefault="001C602F" w:rsidP="001C602F"/>
        </w:tc>
      </w:tr>
      <w:tr w:rsidR="001C602F" w:rsidRPr="001C602F" w:rsidTr="00276DC2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602F" w:rsidRPr="001C602F" w:rsidRDefault="001C602F" w:rsidP="001C602F">
            <w:r w:rsidRPr="001C602F">
              <w:t>1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602F" w:rsidRPr="001C602F" w:rsidRDefault="001C602F" w:rsidP="001C602F">
            <w:r w:rsidRPr="001C602F">
              <w:t>Тема1.</w:t>
            </w:r>
            <w:r w:rsidRPr="001C602F">
              <w:rPr>
                <w:color w:val="FF0000"/>
                <w:sz w:val="22"/>
                <w:szCs w:val="22"/>
              </w:rPr>
              <w:t xml:space="preserve"> </w:t>
            </w:r>
            <w:r w:rsidRPr="001C602F">
              <w:t>Теория строения органических соединений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602F" w:rsidRPr="001C602F" w:rsidRDefault="001C602F" w:rsidP="001C602F">
            <w:r w:rsidRPr="001C602F"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602F" w:rsidRPr="001C602F" w:rsidRDefault="001C602F" w:rsidP="001C602F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602F" w:rsidRPr="001C602F" w:rsidRDefault="001C602F" w:rsidP="001C602F"/>
        </w:tc>
      </w:tr>
      <w:tr w:rsidR="001C602F" w:rsidRPr="001C602F" w:rsidTr="00276DC2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602F" w:rsidRPr="001C602F" w:rsidRDefault="001C602F" w:rsidP="001C602F">
            <w:r w:rsidRPr="001C602F">
              <w:t>2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602F" w:rsidRPr="001C602F" w:rsidRDefault="001C602F" w:rsidP="001C602F">
            <w:r w:rsidRPr="001C602F">
              <w:t xml:space="preserve">Тема </w:t>
            </w:r>
            <w:proofErr w:type="gramStart"/>
            <w:r w:rsidRPr="001C602F">
              <w:t>2.Углеводороды</w:t>
            </w:r>
            <w:proofErr w:type="gramEnd"/>
            <w:r w:rsidRPr="001C602F">
              <w:t xml:space="preserve"> и их природные источники </w:t>
            </w:r>
          </w:p>
          <w:p w:rsidR="001C602F" w:rsidRPr="001C602F" w:rsidRDefault="001C602F" w:rsidP="001C602F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602F" w:rsidRPr="001C602F" w:rsidRDefault="001C602F" w:rsidP="001C602F">
            <w:r w:rsidRPr="001C602F"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602F" w:rsidRPr="001C602F" w:rsidRDefault="001C602F" w:rsidP="001C602F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602F" w:rsidRPr="001C602F" w:rsidRDefault="001C602F" w:rsidP="001C602F"/>
        </w:tc>
      </w:tr>
      <w:tr w:rsidR="001C602F" w:rsidRPr="001C602F" w:rsidTr="00276DC2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602F" w:rsidRPr="001C602F" w:rsidRDefault="001C602F" w:rsidP="001C602F">
            <w:r w:rsidRPr="001C602F">
              <w:t>3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602F" w:rsidRPr="001C602F" w:rsidRDefault="001C602F" w:rsidP="001C602F">
            <w:r w:rsidRPr="001C602F">
              <w:t xml:space="preserve">Тема 3. Кислородсодержащие соединения </w:t>
            </w:r>
          </w:p>
          <w:p w:rsidR="001C602F" w:rsidRPr="001C602F" w:rsidRDefault="001C602F" w:rsidP="001C602F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602F" w:rsidRPr="001C602F" w:rsidRDefault="001C602F" w:rsidP="001C602F">
            <w:r w:rsidRPr="001C602F">
              <w:t>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602F" w:rsidRPr="001C602F" w:rsidRDefault="001C602F" w:rsidP="001C602F">
            <w:r w:rsidRPr="001C602F"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602F" w:rsidRPr="001C602F" w:rsidRDefault="001C602F" w:rsidP="001C602F">
            <w:r w:rsidRPr="001C602F">
              <w:t xml:space="preserve">                    </w:t>
            </w:r>
          </w:p>
        </w:tc>
      </w:tr>
      <w:tr w:rsidR="001C602F" w:rsidRPr="001C602F" w:rsidTr="00276DC2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602F" w:rsidRPr="001C602F" w:rsidRDefault="001C602F" w:rsidP="001C602F">
            <w:r w:rsidRPr="001C602F">
              <w:t>4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602F" w:rsidRPr="001C602F" w:rsidRDefault="001C602F" w:rsidP="001C602F">
            <w:r w:rsidRPr="001C602F">
              <w:t xml:space="preserve">Тема 4. Азотсодержащие соединения и их нахождение в живой природе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602F" w:rsidRPr="001C602F" w:rsidRDefault="001C602F" w:rsidP="001C602F">
            <w:r w:rsidRPr="001C602F"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602F" w:rsidRPr="001C602F" w:rsidRDefault="001C602F" w:rsidP="001C602F">
            <w:r w:rsidRPr="001C602F"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602F" w:rsidRPr="001C602F" w:rsidRDefault="001C602F" w:rsidP="001C602F"/>
        </w:tc>
      </w:tr>
      <w:tr w:rsidR="001C602F" w:rsidRPr="001C602F" w:rsidTr="00276DC2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602F" w:rsidRPr="001C602F" w:rsidRDefault="001C602F" w:rsidP="001C602F">
            <w:r w:rsidRPr="001C602F">
              <w:t>5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602F" w:rsidRPr="001C602F" w:rsidRDefault="001C602F" w:rsidP="001C602F">
            <w:r w:rsidRPr="001C602F">
              <w:t>Тема 5.Искусственные и синтетические полимеры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602F" w:rsidRPr="001C602F" w:rsidRDefault="001C602F" w:rsidP="001C602F">
            <w:r w:rsidRPr="001C602F"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602F" w:rsidRPr="001C602F" w:rsidRDefault="001C602F" w:rsidP="001C602F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602F" w:rsidRPr="001C602F" w:rsidRDefault="001C602F" w:rsidP="001C602F"/>
        </w:tc>
      </w:tr>
      <w:tr w:rsidR="001C602F" w:rsidRPr="001C602F" w:rsidTr="00276DC2"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602F" w:rsidRPr="001C602F" w:rsidRDefault="001C602F" w:rsidP="001C602F">
            <w:r w:rsidRPr="001C602F">
              <w:t>6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602F" w:rsidRPr="001C602F" w:rsidRDefault="001C602F" w:rsidP="001C602F">
            <w:r w:rsidRPr="001C602F">
              <w:t>Обобщение и повторение изученного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602F" w:rsidRPr="001C602F" w:rsidRDefault="001C602F" w:rsidP="001C602F">
            <w:r w:rsidRPr="001C602F"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602F" w:rsidRPr="001C602F" w:rsidRDefault="001C602F" w:rsidP="001C602F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602F" w:rsidRPr="001C602F" w:rsidRDefault="001C602F" w:rsidP="001C602F"/>
        </w:tc>
      </w:tr>
      <w:tr w:rsidR="001C602F" w:rsidRPr="001C602F" w:rsidTr="00276DC2">
        <w:tc>
          <w:tcPr>
            <w:tcW w:w="5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602F" w:rsidRPr="001C602F" w:rsidRDefault="001C602F" w:rsidP="001C602F">
            <w:r w:rsidRPr="001C602F">
              <w:t>7</w:t>
            </w:r>
          </w:p>
        </w:tc>
        <w:tc>
          <w:tcPr>
            <w:tcW w:w="59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602F" w:rsidRPr="001C602F" w:rsidRDefault="001C602F" w:rsidP="001C602F">
            <w:r w:rsidRPr="001C602F">
              <w:t>Итоговая контрольная работа  в рамках промежуточной аттестации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602F" w:rsidRPr="001C602F" w:rsidRDefault="001C602F" w:rsidP="001C602F">
            <w:r w:rsidRPr="001C602F">
              <w:t>1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602F" w:rsidRPr="001C602F" w:rsidRDefault="001C602F" w:rsidP="001C602F"/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602F" w:rsidRPr="001C602F" w:rsidRDefault="001C602F" w:rsidP="001C602F">
            <w:r w:rsidRPr="001C602F">
              <w:t>1</w:t>
            </w:r>
          </w:p>
        </w:tc>
      </w:tr>
      <w:tr w:rsidR="001C602F" w:rsidRPr="001C602F" w:rsidTr="00276DC2">
        <w:trPr>
          <w:trHeight w:val="11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602F" w:rsidRPr="001C602F" w:rsidRDefault="001C602F" w:rsidP="001C602F">
            <w:r w:rsidRPr="001C602F">
              <w:t>11</w:t>
            </w:r>
          </w:p>
        </w:tc>
        <w:tc>
          <w:tcPr>
            <w:tcW w:w="5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602F" w:rsidRPr="001C602F" w:rsidRDefault="001C602F" w:rsidP="001C602F">
            <w:r w:rsidRPr="001C602F">
              <w:t>Итого</w:t>
            </w:r>
          </w:p>
          <w:p w:rsidR="001C602F" w:rsidRPr="001C602F" w:rsidRDefault="001C602F" w:rsidP="001C602F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602F" w:rsidRPr="001C602F" w:rsidRDefault="001C602F" w:rsidP="001C602F">
            <w:r w:rsidRPr="001C602F">
              <w:t>34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602F" w:rsidRPr="001C602F" w:rsidRDefault="001C602F" w:rsidP="001C602F"/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602F" w:rsidRPr="001C602F" w:rsidRDefault="001C602F" w:rsidP="001C602F"/>
        </w:tc>
      </w:tr>
    </w:tbl>
    <w:p w:rsidR="00D8362D" w:rsidRDefault="00460F17" w:rsidP="00714C32">
      <w:pPr>
        <w:rPr>
          <w:b/>
        </w:rPr>
      </w:pPr>
      <w:r w:rsidRPr="00460F17">
        <w:rPr>
          <w:b/>
        </w:rPr>
        <w:lastRenderedPageBreak/>
        <w:t xml:space="preserve">        </w:t>
      </w:r>
      <w:r w:rsidR="00D8362D">
        <w:rPr>
          <w:b/>
        </w:rPr>
        <w:t xml:space="preserve">                                                                 </w:t>
      </w:r>
    </w:p>
    <w:p w:rsidR="00D8362D" w:rsidRDefault="00D8362D" w:rsidP="00714C32">
      <w:pPr>
        <w:rPr>
          <w:b/>
        </w:rPr>
      </w:pPr>
    </w:p>
    <w:p w:rsidR="00D8362D" w:rsidRDefault="00D8362D" w:rsidP="00714C32">
      <w:pPr>
        <w:rPr>
          <w:b/>
        </w:rPr>
      </w:pPr>
    </w:p>
    <w:p w:rsidR="00460F17" w:rsidRPr="00460F17" w:rsidRDefault="00714C32" w:rsidP="00D076F1">
      <w:pPr>
        <w:jc w:val="center"/>
        <w:rPr>
          <w:b/>
        </w:rPr>
      </w:pPr>
      <w:r>
        <w:rPr>
          <w:b/>
        </w:rPr>
        <w:t xml:space="preserve">Тематическое планирование </w:t>
      </w:r>
      <w:r w:rsidR="00460F17" w:rsidRPr="00460F17">
        <w:rPr>
          <w:b/>
        </w:rPr>
        <w:t>11 класс</w:t>
      </w:r>
    </w:p>
    <w:p w:rsidR="00460F17" w:rsidRPr="00460F17" w:rsidRDefault="00460F17" w:rsidP="00460F17"/>
    <w:p w:rsidR="00460F17" w:rsidRPr="00460F17" w:rsidRDefault="00460F17" w:rsidP="00460F17"/>
    <w:tbl>
      <w:tblPr>
        <w:tblW w:w="13751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883"/>
        <w:gridCol w:w="4079"/>
        <w:gridCol w:w="1559"/>
        <w:gridCol w:w="3544"/>
        <w:gridCol w:w="2126"/>
        <w:gridCol w:w="1560"/>
      </w:tblGrid>
      <w:tr w:rsidR="00460F17" w:rsidRPr="00460F17" w:rsidTr="00A509E2">
        <w:trPr>
          <w:trHeight w:val="320"/>
        </w:trPr>
        <w:tc>
          <w:tcPr>
            <w:tcW w:w="8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F17" w:rsidRPr="00460F17" w:rsidRDefault="00460F17" w:rsidP="00460F17">
            <w:r w:rsidRPr="00460F17">
              <w:rPr>
                <w:b/>
              </w:rPr>
              <w:t xml:space="preserve">  </w:t>
            </w:r>
            <w:r w:rsidRPr="00460F17">
              <w:t>№ п/п</w:t>
            </w:r>
          </w:p>
        </w:tc>
        <w:tc>
          <w:tcPr>
            <w:tcW w:w="40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F17" w:rsidRPr="00460F17" w:rsidRDefault="00460F17" w:rsidP="00460F17">
            <w:r w:rsidRPr="00460F17">
              <w:t>Наименование темы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F17" w:rsidRPr="00460F17" w:rsidRDefault="00460F17" w:rsidP="00460F17">
            <w:r w:rsidRPr="00460F17">
              <w:t>Всего часов</w:t>
            </w:r>
          </w:p>
        </w:tc>
        <w:tc>
          <w:tcPr>
            <w:tcW w:w="5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F17" w:rsidRPr="00460F17" w:rsidRDefault="00460F17" w:rsidP="00460F17">
            <w:r w:rsidRPr="00460F17">
              <w:t>Из них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60F17" w:rsidRPr="00460F17" w:rsidRDefault="00460F17" w:rsidP="00460F17"/>
        </w:tc>
      </w:tr>
      <w:tr w:rsidR="00460F17" w:rsidRPr="00460F17" w:rsidTr="00A509E2">
        <w:trPr>
          <w:trHeight w:val="320"/>
        </w:trPr>
        <w:tc>
          <w:tcPr>
            <w:tcW w:w="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F17" w:rsidRPr="00460F17" w:rsidRDefault="00460F17" w:rsidP="00460F17"/>
        </w:tc>
        <w:tc>
          <w:tcPr>
            <w:tcW w:w="40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F17" w:rsidRPr="00460F17" w:rsidRDefault="00460F17" w:rsidP="00460F17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F17" w:rsidRPr="00460F17" w:rsidRDefault="00460F17" w:rsidP="00460F17"/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F17" w:rsidRPr="00460F17" w:rsidRDefault="00460F17" w:rsidP="00460F17">
            <w:r w:rsidRPr="00460F17">
              <w:t>Практические работы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F17" w:rsidRPr="00460F17" w:rsidRDefault="00460F17" w:rsidP="00460F17">
            <w:r w:rsidRPr="00460F17">
              <w:t>Контрольные работы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F17" w:rsidRPr="00460F17" w:rsidRDefault="00460F17" w:rsidP="00460F17"/>
        </w:tc>
      </w:tr>
      <w:tr w:rsidR="00460F17" w:rsidRPr="00460F17" w:rsidTr="00A509E2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F17" w:rsidRPr="00460F17" w:rsidRDefault="00460F17" w:rsidP="00460F17">
            <w:r w:rsidRPr="00460F17">
              <w:t>1.</w:t>
            </w:r>
          </w:p>
        </w:tc>
        <w:tc>
          <w:tcPr>
            <w:tcW w:w="4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F17" w:rsidRPr="00460F17" w:rsidRDefault="00460F17" w:rsidP="00460F17">
            <w:r w:rsidRPr="00460F17">
              <w:t xml:space="preserve">Тема 1. Строение атома и периодический закон </w:t>
            </w:r>
            <w:proofErr w:type="spellStart"/>
            <w:r w:rsidRPr="00460F17">
              <w:t>Д.И.Менделеева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F17" w:rsidRPr="00460F17" w:rsidRDefault="00460F17" w:rsidP="00460F17">
            <w:r w:rsidRPr="00460F17"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F17" w:rsidRPr="00460F17" w:rsidRDefault="00460F17" w:rsidP="00460F17">
            <w:r w:rsidRPr="00460F17">
              <w:t>-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F17" w:rsidRPr="00460F17" w:rsidRDefault="00460F17" w:rsidP="00460F17">
            <w:r w:rsidRPr="00460F17">
              <w:t>-</w:t>
            </w:r>
          </w:p>
        </w:tc>
      </w:tr>
      <w:tr w:rsidR="00460F17" w:rsidRPr="00460F17" w:rsidTr="00A509E2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F17" w:rsidRPr="00460F17" w:rsidRDefault="00460F17" w:rsidP="00460F17">
            <w:r w:rsidRPr="00460F17">
              <w:t>2.</w:t>
            </w:r>
          </w:p>
        </w:tc>
        <w:tc>
          <w:tcPr>
            <w:tcW w:w="4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F17" w:rsidRPr="00460F17" w:rsidRDefault="00460F17" w:rsidP="00460F17">
            <w:r w:rsidRPr="00460F17">
              <w:t>Тема 2. Строение вещества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F17" w:rsidRPr="00460F17" w:rsidRDefault="00460F17" w:rsidP="00460F17">
            <w:r w:rsidRPr="00460F17">
              <w:t>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F17" w:rsidRPr="00460F17" w:rsidRDefault="00460F17" w:rsidP="00460F17">
            <w:r w:rsidRPr="00460F17">
              <w:t>Пр. р. №1 «Получение, собирание и распознавание газов»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F17" w:rsidRPr="00460F17" w:rsidRDefault="00460F17" w:rsidP="00460F17">
            <w:r w:rsidRPr="00460F17">
              <w:t>К. р. №1</w:t>
            </w:r>
          </w:p>
        </w:tc>
      </w:tr>
      <w:tr w:rsidR="00460F17" w:rsidRPr="00460F17" w:rsidTr="00A509E2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F17" w:rsidRPr="00460F17" w:rsidRDefault="00460F17" w:rsidP="00460F17">
            <w:r w:rsidRPr="00460F17">
              <w:t>3.</w:t>
            </w:r>
          </w:p>
        </w:tc>
        <w:tc>
          <w:tcPr>
            <w:tcW w:w="4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F17" w:rsidRPr="00460F17" w:rsidRDefault="00460F17" w:rsidP="00460F17">
            <w:r w:rsidRPr="00460F17">
              <w:t>Тема 3.Химические реакции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F17" w:rsidRPr="00460F17" w:rsidRDefault="00460F17" w:rsidP="00460F17">
            <w:r w:rsidRPr="00460F17">
              <w:t>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F17" w:rsidRPr="00460F17" w:rsidRDefault="00460F17" w:rsidP="00460F17">
            <w:r w:rsidRPr="00460F17">
              <w:t>-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F17" w:rsidRPr="00460F17" w:rsidRDefault="00460F17" w:rsidP="00460F17">
            <w:r w:rsidRPr="00460F17">
              <w:t>К. р. №2</w:t>
            </w:r>
          </w:p>
          <w:p w:rsidR="00460F17" w:rsidRPr="00460F17" w:rsidRDefault="00460F17" w:rsidP="00460F17"/>
        </w:tc>
      </w:tr>
      <w:tr w:rsidR="00460F17" w:rsidRPr="00460F17" w:rsidTr="00A509E2">
        <w:trPr>
          <w:trHeight w:val="1415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60F17" w:rsidRPr="00460F17" w:rsidRDefault="00460F17" w:rsidP="00460F17">
            <w:r w:rsidRPr="00460F17">
              <w:t>4.</w:t>
            </w:r>
          </w:p>
        </w:tc>
        <w:tc>
          <w:tcPr>
            <w:tcW w:w="407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60F17" w:rsidRPr="00460F17" w:rsidRDefault="00460F17" w:rsidP="00460F17">
            <w:r w:rsidRPr="00460F17">
              <w:t>Тема 4.Вещества и их свойства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60F17" w:rsidRPr="00460F17" w:rsidRDefault="00460F17" w:rsidP="00460F17">
            <w:r w:rsidRPr="00460F17">
              <w:t>11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60F17" w:rsidRPr="00460F17" w:rsidRDefault="00460F17" w:rsidP="00460F17">
            <w:r w:rsidRPr="00460F17">
              <w:t>Пр. р. №2 «Решение экспериментальных. задач на идентификацию неорганических соединений»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60F17" w:rsidRPr="00460F17" w:rsidRDefault="00460F17" w:rsidP="00460F17"/>
        </w:tc>
      </w:tr>
      <w:tr w:rsidR="00460F17" w:rsidRPr="00460F17" w:rsidTr="00A509E2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F17" w:rsidRPr="00460F17" w:rsidRDefault="00460F17" w:rsidP="00460F17">
            <w:r w:rsidRPr="00460F17">
              <w:t>5</w:t>
            </w:r>
          </w:p>
        </w:tc>
        <w:tc>
          <w:tcPr>
            <w:tcW w:w="4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F17" w:rsidRPr="00460F17" w:rsidRDefault="00460F17" w:rsidP="00460F17">
            <w:r w:rsidRPr="00460F17">
              <w:t xml:space="preserve">Итоговая контрольная работа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F17" w:rsidRPr="00460F17" w:rsidRDefault="00460F17" w:rsidP="00460F17">
            <w:r w:rsidRPr="00460F17"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F17" w:rsidRPr="00460F17" w:rsidRDefault="00460F17" w:rsidP="00460F17"/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F17" w:rsidRPr="00460F17" w:rsidRDefault="00460F17" w:rsidP="00460F17">
            <w:r w:rsidRPr="00460F17">
              <w:t>1</w:t>
            </w:r>
          </w:p>
        </w:tc>
      </w:tr>
      <w:tr w:rsidR="00460F17" w:rsidRPr="00460F17" w:rsidTr="00A509E2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F17" w:rsidRPr="00460F17" w:rsidRDefault="00460F17" w:rsidP="00460F17"/>
        </w:tc>
        <w:tc>
          <w:tcPr>
            <w:tcW w:w="4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F17" w:rsidRPr="00460F17" w:rsidRDefault="00460F17" w:rsidP="00460F17"/>
          <w:p w:rsidR="00460F17" w:rsidRPr="00460F17" w:rsidRDefault="00460F17" w:rsidP="00460F17">
            <w:r w:rsidRPr="00460F17">
              <w:t>Итого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F17" w:rsidRPr="00460F17" w:rsidRDefault="00460F17" w:rsidP="00460F17"/>
          <w:p w:rsidR="00460F17" w:rsidRPr="00460F17" w:rsidRDefault="00460F17" w:rsidP="00460F17">
            <w:r w:rsidRPr="00460F17">
              <w:t>33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0F17" w:rsidRPr="00460F17" w:rsidRDefault="00460F17" w:rsidP="00460F17"/>
          <w:p w:rsidR="00460F17" w:rsidRPr="00460F17" w:rsidRDefault="00460F17" w:rsidP="00460F17">
            <w:r w:rsidRPr="00460F17">
              <w:t>2</w:t>
            </w:r>
          </w:p>
        </w:tc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0F17" w:rsidRPr="00460F17" w:rsidRDefault="00460F17" w:rsidP="00460F17"/>
          <w:p w:rsidR="00460F17" w:rsidRPr="00460F17" w:rsidRDefault="00460F17" w:rsidP="00460F17">
            <w:r w:rsidRPr="00460F17">
              <w:t>3</w:t>
            </w:r>
          </w:p>
        </w:tc>
      </w:tr>
    </w:tbl>
    <w:p w:rsidR="00561C30" w:rsidRDefault="00561C30" w:rsidP="00541C5A"/>
    <w:p w:rsidR="00561C30" w:rsidRDefault="00561C30" w:rsidP="00541C5A"/>
    <w:p w:rsidR="00561C30" w:rsidRDefault="00561C30" w:rsidP="00541C5A"/>
    <w:p w:rsidR="00561C30" w:rsidRDefault="00561C30" w:rsidP="00541C5A"/>
    <w:p w:rsidR="00561C30" w:rsidRDefault="00561C30" w:rsidP="00541C5A"/>
    <w:p w:rsidR="00561C30" w:rsidRDefault="00561C30" w:rsidP="00541C5A"/>
    <w:p w:rsidR="00561C30" w:rsidRDefault="00561C30" w:rsidP="00541C5A"/>
    <w:p w:rsidR="00D076F1" w:rsidRDefault="00D076F1" w:rsidP="0094522F">
      <w:pPr>
        <w:widowControl w:val="0"/>
        <w:overflowPunct w:val="0"/>
        <w:autoSpaceDE w:val="0"/>
        <w:autoSpaceDN w:val="0"/>
        <w:adjustRightInd w:val="0"/>
        <w:ind w:right="-31"/>
        <w:contextualSpacing/>
      </w:pPr>
    </w:p>
    <w:p w:rsidR="00D076F1" w:rsidRDefault="00D076F1" w:rsidP="0094522F">
      <w:pPr>
        <w:widowControl w:val="0"/>
        <w:overflowPunct w:val="0"/>
        <w:autoSpaceDE w:val="0"/>
        <w:autoSpaceDN w:val="0"/>
        <w:adjustRightInd w:val="0"/>
        <w:ind w:right="-31"/>
        <w:contextualSpacing/>
      </w:pPr>
    </w:p>
    <w:p w:rsidR="00D076F1" w:rsidRDefault="00D076F1" w:rsidP="0094522F">
      <w:pPr>
        <w:widowControl w:val="0"/>
        <w:overflowPunct w:val="0"/>
        <w:autoSpaceDE w:val="0"/>
        <w:autoSpaceDN w:val="0"/>
        <w:adjustRightInd w:val="0"/>
        <w:ind w:right="-31"/>
        <w:contextualSpacing/>
      </w:pPr>
    </w:p>
    <w:p w:rsidR="00D076F1" w:rsidRDefault="00D076F1" w:rsidP="00D076F1">
      <w:pPr>
        <w:widowControl w:val="0"/>
        <w:overflowPunct w:val="0"/>
        <w:autoSpaceDE w:val="0"/>
        <w:autoSpaceDN w:val="0"/>
        <w:adjustRightInd w:val="0"/>
        <w:ind w:right="-31"/>
        <w:contextualSpacing/>
        <w:jc w:val="right"/>
      </w:pPr>
      <w:bookmarkStart w:id="0" w:name="_GoBack"/>
      <w:bookmarkEnd w:id="0"/>
    </w:p>
    <w:sectPr w:rsidR="00D076F1" w:rsidSect="008D1D87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900C5D"/>
    <w:multiLevelType w:val="hybridMultilevel"/>
    <w:tmpl w:val="5FB4F2EC"/>
    <w:lvl w:ilvl="0" w:tplc="A9BE7166">
      <w:start w:val="1"/>
      <w:numFmt w:val="decimal"/>
      <w:lvlText w:val="%1."/>
      <w:lvlJc w:val="left"/>
      <w:pPr>
        <w:ind w:left="724" w:hanging="360"/>
      </w:pPr>
      <w:rPr>
        <w:rFonts w:hint="default"/>
      </w:rPr>
    </w:lvl>
    <w:lvl w:ilvl="1" w:tplc="E730C80E" w:tentative="1">
      <w:start w:val="1"/>
      <w:numFmt w:val="lowerLetter"/>
      <w:lvlText w:val="%2."/>
      <w:lvlJc w:val="left"/>
      <w:pPr>
        <w:ind w:left="1444" w:hanging="360"/>
      </w:pPr>
    </w:lvl>
    <w:lvl w:ilvl="2" w:tplc="6442C36E" w:tentative="1">
      <w:start w:val="1"/>
      <w:numFmt w:val="lowerRoman"/>
      <w:lvlText w:val="%3."/>
      <w:lvlJc w:val="right"/>
      <w:pPr>
        <w:ind w:left="2164" w:hanging="180"/>
      </w:pPr>
    </w:lvl>
    <w:lvl w:ilvl="3" w:tplc="01AC81EC" w:tentative="1">
      <w:start w:val="1"/>
      <w:numFmt w:val="decimal"/>
      <w:lvlText w:val="%4."/>
      <w:lvlJc w:val="left"/>
      <w:pPr>
        <w:ind w:left="2884" w:hanging="360"/>
      </w:pPr>
    </w:lvl>
    <w:lvl w:ilvl="4" w:tplc="C098272C" w:tentative="1">
      <w:start w:val="1"/>
      <w:numFmt w:val="lowerLetter"/>
      <w:lvlText w:val="%5."/>
      <w:lvlJc w:val="left"/>
      <w:pPr>
        <w:ind w:left="3604" w:hanging="360"/>
      </w:pPr>
    </w:lvl>
    <w:lvl w:ilvl="5" w:tplc="265E4706" w:tentative="1">
      <w:start w:val="1"/>
      <w:numFmt w:val="lowerRoman"/>
      <w:lvlText w:val="%6."/>
      <w:lvlJc w:val="right"/>
      <w:pPr>
        <w:ind w:left="4324" w:hanging="180"/>
      </w:pPr>
    </w:lvl>
    <w:lvl w:ilvl="6" w:tplc="29644CDC" w:tentative="1">
      <w:start w:val="1"/>
      <w:numFmt w:val="decimal"/>
      <w:lvlText w:val="%7."/>
      <w:lvlJc w:val="left"/>
      <w:pPr>
        <w:ind w:left="5044" w:hanging="360"/>
      </w:pPr>
    </w:lvl>
    <w:lvl w:ilvl="7" w:tplc="101A34C4" w:tentative="1">
      <w:start w:val="1"/>
      <w:numFmt w:val="lowerLetter"/>
      <w:lvlText w:val="%8."/>
      <w:lvlJc w:val="left"/>
      <w:pPr>
        <w:ind w:left="5764" w:hanging="360"/>
      </w:pPr>
    </w:lvl>
    <w:lvl w:ilvl="8" w:tplc="98F8C7F0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1" w15:restartNumberingAfterBreak="0">
    <w:nsid w:val="3E0A40E5"/>
    <w:multiLevelType w:val="hybridMultilevel"/>
    <w:tmpl w:val="187467B8"/>
    <w:lvl w:ilvl="0" w:tplc="3D94D168">
      <w:start w:val="1"/>
      <w:numFmt w:val="decimal"/>
      <w:lvlText w:val="%1."/>
      <w:lvlJc w:val="left"/>
      <w:pPr>
        <w:ind w:left="928" w:hanging="360"/>
      </w:pPr>
      <w:rPr>
        <w:rFonts w:eastAsia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D80"/>
    <w:rsid w:val="000C3A6B"/>
    <w:rsid w:val="000F70EF"/>
    <w:rsid w:val="00150F3C"/>
    <w:rsid w:val="00156B6F"/>
    <w:rsid w:val="00190AAC"/>
    <w:rsid w:val="001C602F"/>
    <w:rsid w:val="00216158"/>
    <w:rsid w:val="0030396C"/>
    <w:rsid w:val="00341528"/>
    <w:rsid w:val="003D21E5"/>
    <w:rsid w:val="0040241F"/>
    <w:rsid w:val="00460F17"/>
    <w:rsid w:val="00525A8C"/>
    <w:rsid w:val="00541C5A"/>
    <w:rsid w:val="00547EAC"/>
    <w:rsid w:val="00561C30"/>
    <w:rsid w:val="00605AFE"/>
    <w:rsid w:val="0068651D"/>
    <w:rsid w:val="00714C32"/>
    <w:rsid w:val="00786AB9"/>
    <w:rsid w:val="007C57A1"/>
    <w:rsid w:val="00801B0D"/>
    <w:rsid w:val="00842B8D"/>
    <w:rsid w:val="00844D80"/>
    <w:rsid w:val="008B78D1"/>
    <w:rsid w:val="008D1D87"/>
    <w:rsid w:val="00914546"/>
    <w:rsid w:val="00943144"/>
    <w:rsid w:val="0094522F"/>
    <w:rsid w:val="00A466E0"/>
    <w:rsid w:val="00A509E2"/>
    <w:rsid w:val="00AB0E9F"/>
    <w:rsid w:val="00AE5855"/>
    <w:rsid w:val="00B56336"/>
    <w:rsid w:val="00BA30D3"/>
    <w:rsid w:val="00C30AB2"/>
    <w:rsid w:val="00C63C55"/>
    <w:rsid w:val="00C774CB"/>
    <w:rsid w:val="00C82064"/>
    <w:rsid w:val="00D076F1"/>
    <w:rsid w:val="00D07835"/>
    <w:rsid w:val="00D8362D"/>
    <w:rsid w:val="00DB238B"/>
    <w:rsid w:val="00E3602B"/>
    <w:rsid w:val="00E9079D"/>
    <w:rsid w:val="00F1234B"/>
    <w:rsid w:val="00F20908"/>
    <w:rsid w:val="00F418DF"/>
    <w:rsid w:val="00F561C9"/>
    <w:rsid w:val="00F770CF"/>
    <w:rsid w:val="00F94A5F"/>
    <w:rsid w:val="00FB55B5"/>
    <w:rsid w:val="00FD4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391FCE-EB50-437F-B129-0286EAB2B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1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41C5A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paragraph" w:customStyle="1" w:styleId="c55">
    <w:name w:val="c55"/>
    <w:basedOn w:val="a"/>
    <w:uiPriority w:val="99"/>
    <w:rsid w:val="00541C5A"/>
    <w:pPr>
      <w:spacing w:before="100" w:beforeAutospacing="1" w:after="100" w:afterAutospacing="1"/>
    </w:pPr>
  </w:style>
  <w:style w:type="paragraph" w:customStyle="1" w:styleId="c21">
    <w:name w:val="c21"/>
    <w:basedOn w:val="a"/>
    <w:uiPriority w:val="99"/>
    <w:rsid w:val="00541C5A"/>
    <w:pPr>
      <w:spacing w:before="100" w:beforeAutospacing="1" w:after="100" w:afterAutospacing="1"/>
    </w:pPr>
  </w:style>
  <w:style w:type="character" w:customStyle="1" w:styleId="c1">
    <w:name w:val="c1"/>
    <w:basedOn w:val="a0"/>
    <w:uiPriority w:val="99"/>
    <w:rsid w:val="00541C5A"/>
    <w:rPr>
      <w:rFonts w:ascii="Times New Roman" w:hAnsi="Times New Roman" w:cs="Times New Roman" w:hint="default"/>
    </w:rPr>
  </w:style>
  <w:style w:type="character" w:customStyle="1" w:styleId="c16">
    <w:name w:val="c16"/>
    <w:basedOn w:val="a0"/>
    <w:uiPriority w:val="99"/>
    <w:rsid w:val="00541C5A"/>
    <w:rPr>
      <w:rFonts w:ascii="Times New Roman" w:hAnsi="Times New Roman" w:cs="Times New Roman" w:hint="default"/>
    </w:rPr>
  </w:style>
  <w:style w:type="character" w:customStyle="1" w:styleId="c3">
    <w:name w:val="c3"/>
    <w:basedOn w:val="a0"/>
    <w:uiPriority w:val="99"/>
    <w:rsid w:val="00541C5A"/>
    <w:rPr>
      <w:rFonts w:ascii="Times New Roman" w:hAnsi="Times New Roman" w:cs="Times New Roman" w:hint="default"/>
    </w:rPr>
  </w:style>
  <w:style w:type="character" w:customStyle="1" w:styleId="c13">
    <w:name w:val="c13"/>
    <w:basedOn w:val="a0"/>
    <w:uiPriority w:val="99"/>
    <w:rsid w:val="00541C5A"/>
    <w:rPr>
      <w:rFonts w:ascii="Times New Roman" w:hAnsi="Times New Roman" w:cs="Times New Roman" w:hint="default"/>
    </w:rPr>
  </w:style>
  <w:style w:type="table" w:customStyle="1" w:styleId="1">
    <w:name w:val="Сетка таблицы1"/>
    <w:basedOn w:val="a1"/>
    <w:uiPriority w:val="59"/>
    <w:rsid w:val="00541C5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rsid w:val="00F94A5F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076F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076F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02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10</Pages>
  <Words>3713</Words>
  <Characters>21168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46</cp:revision>
  <cp:lastPrinted>2023-10-05T08:22:00Z</cp:lastPrinted>
  <dcterms:created xsi:type="dcterms:W3CDTF">2021-09-05T09:36:00Z</dcterms:created>
  <dcterms:modified xsi:type="dcterms:W3CDTF">2023-10-15T15:09:00Z</dcterms:modified>
</cp:coreProperties>
</file>